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both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0" t="0" r="0" b="0"/>
            <wp:wrapNone/>
            <wp:docPr id="1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>
      <w:pPr>
        <w:pStyle w:val="1"/>
        <w:spacing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>
      <w:pPr>
        <w:pStyle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ИВНЯКОВСКОГО СЕЛЬСКОГО ПОСЕЛЕНИЯ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Ярославской области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3"/>
        <w:spacing w:before="0"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>
      <w:pPr>
        <w:pStyle w:val="Style17"/>
        <w:tabs>
          <w:tab w:val="left" w:pos="4536" w:leader="none"/>
        </w:tabs>
        <w:ind w:right="283" w:hanging="0"/>
        <w:rPr>
          <w:sz w:val="26"/>
          <w:szCs w:val="26"/>
        </w:rPr>
      </w:pPr>
      <w:r>
        <w:rPr>
          <w:sz w:val="26"/>
          <w:szCs w:val="26"/>
        </w:rPr>
        <w:t>29.04</w:t>
      </w:r>
      <w:r>
        <w:rPr>
          <w:sz w:val="26"/>
          <w:szCs w:val="26"/>
        </w:rPr>
        <w:t>.2016                                                                                                                  № 2</w:t>
      </w:r>
      <w:r>
        <w:rPr>
          <w:sz w:val="26"/>
          <w:szCs w:val="26"/>
        </w:rPr>
        <w:t>49</w:t>
      </w:r>
    </w:p>
    <w:p>
      <w:pPr>
        <w:pStyle w:val="Style17"/>
        <w:tabs>
          <w:tab w:val="left" w:pos="4536" w:leader="none"/>
        </w:tabs>
        <w:ind w:right="5103" w:firstLine="720"/>
        <w:rPr>
          <w:szCs w:val="26"/>
        </w:rPr>
      </w:pPr>
      <w:r>
        <w:rPr>
          <w:sz w:val="26"/>
          <w:szCs w:val="26"/>
        </w:rPr>
        <w:t> </w:t>
      </w:r>
    </w:p>
    <w:p>
      <w:pPr>
        <w:pStyle w:val="Style17"/>
        <w:widowControl/>
        <w:suppressAutoHyphens w:val="true"/>
        <w:bidi w:val="0"/>
        <w:spacing w:lineRule="auto" w:line="240" w:before="0" w:after="283"/>
        <w:ind w:left="0" w:right="4819" w:hanging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Ивняковского СП ЯМР от 20.02.2016 № 86 «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 утверждении перечня земельных участков, предназначенных для бесплатного  предоставления в  собственность  граждан»</w:t>
      </w:r>
    </w:p>
    <w:p>
      <w:pPr>
        <w:pStyle w:val="Style17"/>
        <w:widowControl/>
        <w:suppressAutoHyphens w:val="true"/>
        <w:bidi w:val="0"/>
        <w:spacing w:lineRule="auto" w:line="240" w:before="0" w:after="283"/>
        <w:ind w:left="0" w:right="453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ind w:right="0" w:firstLine="420"/>
        <w:jc w:val="both"/>
        <w:rPr>
          <w:sz w:val="28"/>
          <w:szCs w:val="28"/>
        </w:rPr>
      </w:pPr>
      <w:r>
        <w:rPr>
          <w:b w:val="false"/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 xml:space="preserve">Ивняковского сельского поселения </w:t>
      </w:r>
      <w:r>
        <w:rPr>
          <w:bCs/>
          <w:sz w:val="26"/>
          <w:szCs w:val="26"/>
        </w:rPr>
        <w:t xml:space="preserve"> п о с т а н о в л я е т:</w:t>
      </w:r>
    </w:p>
    <w:p>
      <w:pPr>
        <w:pStyle w:val="Style17"/>
        <w:ind w:right="0" w:firstLine="420"/>
        <w:jc w:val="both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1. </w:t>
      </w:r>
      <w:r>
        <w:rPr>
          <w:rFonts w:cs="Calibri"/>
          <w:b w:val="false"/>
          <w:sz w:val="26"/>
          <w:szCs w:val="26"/>
        </w:rPr>
        <w:t xml:space="preserve">Дополнить перечень земельных участков, предназначенных                                     для бесплатного предоставления </w:t>
      </w:r>
      <w:r>
        <w:rPr>
          <w:b w:val="false"/>
          <w:sz w:val="26"/>
          <w:szCs w:val="26"/>
        </w:rPr>
        <w:t xml:space="preserve">в собственность граждан, утвержденный </w:t>
      </w:r>
      <w:r>
        <w:rPr>
          <w:rFonts w:cs="Calibri"/>
          <w:b w:val="false"/>
          <w:sz w:val="26"/>
          <w:szCs w:val="26"/>
        </w:rPr>
        <w:t xml:space="preserve">постановлением </w:t>
      </w:r>
      <w:r>
        <w:rPr>
          <w:b w:val="false"/>
          <w:sz w:val="26"/>
          <w:szCs w:val="26"/>
        </w:rPr>
        <w:t xml:space="preserve">Администрации Ивняковского сельского поселения Ярославского муниципального района от 20.02.2016 № 86, </w:t>
      </w:r>
      <w:r>
        <w:rPr>
          <w:b w:val="false"/>
          <w:sz w:val="26"/>
          <w:szCs w:val="26"/>
        </w:rPr>
        <w:t xml:space="preserve">в редакции </w:t>
      </w:r>
      <w:r>
        <w:rPr>
          <w:b w:val="false"/>
          <w:sz w:val="26"/>
          <w:szCs w:val="26"/>
        </w:rPr>
        <w:t>постановления А</w:t>
      </w:r>
      <w:r>
        <w:rPr>
          <w:b w:val="false"/>
          <w:sz w:val="26"/>
          <w:szCs w:val="26"/>
        </w:rPr>
        <w:t xml:space="preserve">дминистрации Ивняковского сельского поселения Ярославского муниципального района от </w:t>
      </w:r>
      <w:r>
        <w:rPr>
          <w:b w:val="false"/>
          <w:sz w:val="26"/>
          <w:szCs w:val="26"/>
        </w:rPr>
        <w:t>19.04</w:t>
      </w:r>
      <w:r>
        <w:rPr>
          <w:b w:val="false"/>
          <w:sz w:val="26"/>
          <w:szCs w:val="26"/>
        </w:rPr>
        <w:t xml:space="preserve">.2016 № </w:t>
      </w:r>
      <w:r>
        <w:rPr>
          <w:b w:val="false"/>
          <w:sz w:val="26"/>
          <w:szCs w:val="26"/>
        </w:rPr>
        <w:t>209</w:t>
      </w:r>
      <w:r>
        <w:rPr>
          <w:b w:val="false"/>
          <w:sz w:val="26"/>
          <w:szCs w:val="26"/>
        </w:rPr>
        <w:t xml:space="preserve">,  </w:t>
      </w:r>
      <w:r>
        <w:rPr>
          <w:b w:val="false"/>
          <w:sz w:val="26"/>
          <w:szCs w:val="26"/>
        </w:rPr>
        <w:t xml:space="preserve">строкой </w:t>
      </w:r>
      <w:r>
        <w:rPr>
          <w:b w:val="false"/>
          <w:sz w:val="26"/>
          <w:szCs w:val="26"/>
        </w:rPr>
        <w:t>следующ</w:t>
      </w:r>
      <w:r>
        <w:rPr>
          <w:b w:val="false"/>
          <w:sz w:val="26"/>
          <w:szCs w:val="26"/>
        </w:rPr>
        <w:t xml:space="preserve">его </w:t>
      </w:r>
      <w:r>
        <w:rPr>
          <w:b w:val="false"/>
          <w:sz w:val="26"/>
          <w:szCs w:val="26"/>
        </w:rPr>
        <w:t xml:space="preserve"> с</w:t>
      </w:r>
      <w:r>
        <w:rPr>
          <w:b w:val="false"/>
          <w:sz w:val="26"/>
          <w:szCs w:val="26"/>
        </w:rPr>
        <w:t>одержания</w:t>
      </w:r>
      <w:r>
        <w:rPr>
          <w:b w:val="false"/>
          <w:sz w:val="26"/>
          <w:szCs w:val="26"/>
        </w:rPr>
        <w:t>:</w:t>
      </w:r>
    </w:p>
    <w:tbl>
      <w:tblPr>
        <w:tblW w:w="9720" w:type="dxa"/>
        <w:jc w:val="left"/>
        <w:tblInd w:w="61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0"/>
        <w:gridCol w:w="2180"/>
        <w:gridCol w:w="2963"/>
        <w:gridCol w:w="1484"/>
        <w:gridCol w:w="2173"/>
      </w:tblGrid>
      <w:tr>
        <w:trPr>
          <w:trHeight w:val="1005" w:hRule="atLeast"/>
        </w:trPr>
        <w:tc>
          <w:tcPr>
            <w:tcW w:w="9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              номер земельного участка</w:t>
            </w:r>
          </w:p>
        </w:tc>
        <w:tc>
          <w:tcPr>
            <w:tcW w:w="296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(местоположение)</w:t>
            </w:r>
          </w:p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земельного участка</w:t>
            </w:r>
          </w:p>
        </w:tc>
        <w:tc>
          <w:tcPr>
            <w:tcW w:w="14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Площадь  земельного участка, кв.м.</w:t>
            </w:r>
          </w:p>
        </w:tc>
        <w:tc>
          <w:tcPr>
            <w:tcW w:w="217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Категория, вид  разрешённого               использования</w:t>
            </w:r>
          </w:p>
        </w:tc>
      </w:tr>
      <w:tr>
        <w:trPr>
          <w:trHeight w:val="832" w:hRule="atLeast"/>
        </w:trPr>
        <w:tc>
          <w:tcPr>
            <w:tcW w:w="9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76:17:19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Ярославская область,       Ярославский район,               Бекреневский сельский округ,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дер. Чурилково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земли населенных пунктов, для               ведения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огородничества</w:t>
            </w:r>
          </w:p>
        </w:tc>
      </w:tr>
    </w:tbl>
    <w:p>
      <w:pPr>
        <w:pStyle w:val="Style17"/>
        <w:ind w:right="0" w:firstLine="4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ind w:right="0" w:firstLine="4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6"/>
          <w:szCs w:val="26"/>
        </w:rPr>
        <w:t>2. Опубликовать постановление в газете «Ярославский агрокурьер»                             и разместить на официальном сайте Администрации Ивняковского сельского поселения Ярославского муниципального района.</w:t>
      </w:r>
    </w:p>
    <w:p>
      <w:pPr>
        <w:pStyle w:val="Normal"/>
        <w:tabs>
          <w:tab w:val="left" w:pos="284" w:leader="none"/>
        </w:tabs>
        <w:ind w:firstLine="420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eastAsia="ar-SA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6"/>
          <w:szCs w:val="26"/>
        </w:rPr>
        <w:t>директора                                 МУ «Комплексный центр развития поселения»  Ивняковского сельского поселения ЯМР – Е.А. Носкову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ar-SA"/>
        </w:rPr>
        <w:t>.</w:t>
      </w:r>
    </w:p>
    <w:p>
      <w:pPr>
        <w:pStyle w:val="211"/>
        <w:tabs>
          <w:tab w:val="left" w:pos="1004" w:leader="none"/>
        </w:tabs>
        <w:ind w:firstLine="420"/>
        <w:jc w:val="left"/>
        <w:rPr>
          <w:sz w:val="28"/>
          <w:szCs w:val="28"/>
        </w:rPr>
      </w:pPr>
      <w:r>
        <w:rPr>
          <w:sz w:val="26"/>
          <w:szCs w:val="26"/>
        </w:rPr>
        <w:t>4. Постановление вступает в силу с момента подписания.</w:t>
      </w:r>
    </w:p>
    <w:p>
      <w:pPr>
        <w:pStyle w:val="Normal"/>
        <w:tabs>
          <w:tab w:val="left" w:pos="284" w:leader="none"/>
        </w:tabs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hanging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Normal"/>
        <w:ind w:hanging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ar-SA"/>
        </w:rPr>
        <w:t>Глава Ивняковского сельского поселения                                                 И.И.Цуренкова</w:t>
      </w:r>
    </w:p>
    <w:p>
      <w:pPr>
        <w:pStyle w:val="Normal"/>
        <w:ind w:hanging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Style17"/>
        <w:ind w:right="0" w:firstLine="720"/>
        <w:jc w:val="right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313" w:footer="0" w:bottom="85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f82"/>
    <w:pPr>
      <w:widowControl w:val="false"/>
      <w:suppressAutoHyphens w:val="true"/>
      <w:bidi w:val="0"/>
      <w:spacing w:lineRule="auto" w:line="240"/>
      <w:ind w:firstLine="720"/>
      <w:jc w:val="both"/>
    </w:pPr>
    <w:rPr>
      <w:rFonts w:ascii="Arial" w:hAnsi="Arial" w:eastAsia="Times New Roman" w:cs="Times New Roman"/>
      <w:color w:val="00000A"/>
      <w:sz w:val="20"/>
      <w:szCs w:val="20"/>
      <w:lang w:eastAsia="ru-RU" w:val="ru-RU" w:bidi="ar-SA"/>
    </w:rPr>
  </w:style>
  <w:style w:type="paragraph" w:styleId="1">
    <w:name w:val="Заголовок 1"/>
    <w:basedOn w:val="Normal"/>
    <w:link w:val="10"/>
    <w:qFormat/>
    <w:rsid w:val="003b0f82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Заголовок 2"/>
    <w:basedOn w:val="1"/>
    <w:qFormat/>
    <w:rsid w:val="003b0f82"/>
    <w:pPr>
      <w:outlineLvl w:val="1"/>
    </w:pPr>
    <w:rPr/>
  </w:style>
  <w:style w:type="paragraph" w:styleId="3">
    <w:name w:val="Заголовок 3"/>
    <w:basedOn w:val="2"/>
    <w:qFormat/>
    <w:rsid w:val="003b0f82"/>
    <w:pPr>
      <w:outlineLvl w:val="2"/>
    </w:pPr>
    <w:rPr/>
  </w:style>
  <w:style w:type="paragraph" w:styleId="8">
    <w:name w:val="Заголовок 8"/>
    <w:basedOn w:val="Normal"/>
    <w:link w:val="80"/>
    <w:uiPriority w:val="9"/>
    <w:semiHidden/>
    <w:unhideWhenUsed/>
    <w:qFormat/>
    <w:rsid w:val="00fb07ea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0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qFormat/>
    <w:rsid w:val="003b0f82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22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b07e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32"/>
    <w:uiPriority w:val="99"/>
    <w:semiHidden/>
    <w:qFormat/>
    <w:rsid w:val="00fb07ea"/>
    <w:rPr>
      <w:rFonts w:ascii="Arial" w:hAnsi="Arial" w:eastAsia="Times New Roman" w:cs="Times New Roman"/>
      <w:sz w:val="16"/>
      <w:szCs w:val="16"/>
      <w:lang w:eastAsia="ru-RU"/>
    </w:rPr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7436de"/>
    <w:rPr>
      <w:rFonts w:ascii="Arial" w:hAnsi="Arial" w:eastAsia="Times New Roman" w:cs="Times New Roman"/>
      <w:sz w:val="2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bd4a25"/>
    <w:rPr>
      <w:rFonts w:ascii="Arial" w:hAnsi="Arial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bd4a25"/>
    <w:rPr>
      <w:rFonts w:ascii="Arial" w:hAnsi="Arial" w:eastAsia="Times New Roman" w:cs="Times New Roman"/>
      <w:sz w:val="20"/>
      <w:szCs w:val="20"/>
      <w:lang w:eastAsia="ru-RU"/>
    </w:rPr>
  </w:style>
  <w:style w:type="character" w:styleId="Style14" w:customStyle="1">
    <w:name w:val="Интернет-ссылка"/>
    <w:rsid w:val="00f1650f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f2"/>
    <w:uiPriority w:val="99"/>
    <w:semiHidden/>
    <w:qFormat/>
    <w:rsid w:val="00b72cb0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rsid w:val="00f1650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rsid w:val="003b0f82"/>
    <w:pPr>
      <w:widowControl/>
      <w:ind w:right="5245" w:hanging="0"/>
      <w:jc w:val="left"/>
    </w:pPr>
    <w:rPr>
      <w:rFonts w:ascii="Times New Roman" w:hAnsi="Times New Roman"/>
      <w:b/>
      <w:sz w:val="26"/>
    </w:rPr>
  </w:style>
  <w:style w:type="paragraph" w:styleId="Style18">
    <w:name w:val="Список"/>
    <w:basedOn w:val="Style17"/>
    <w:rsid w:val="00f1650f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Заглавие"/>
    <w:basedOn w:val="Normal"/>
    <w:rsid w:val="00f16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1650f"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rsid w:val="003b0f82"/>
    <w:pPr>
      <w:widowControl/>
      <w:ind w:firstLine="780"/>
    </w:pPr>
    <w:rPr>
      <w:rFonts w:ascii="Times New Roman" w:hAnsi="Times New Roman"/>
      <w:sz w:val="26"/>
    </w:rPr>
  </w:style>
  <w:style w:type="paragraph" w:styleId="BodyText2">
    <w:name w:val="Body Text 2"/>
    <w:basedOn w:val="Normal"/>
    <w:qFormat/>
    <w:rsid w:val="003b0f82"/>
    <w:pPr>
      <w:widowControl/>
      <w:ind w:hanging="0"/>
    </w:pPr>
    <w:rPr>
      <w:rFonts w:ascii="Times New Roman" w:hAnsi="Times New Roman"/>
      <w:sz w:val="26"/>
    </w:rPr>
  </w:style>
  <w:style w:type="paragraph" w:styleId="BodyTextIndent3">
    <w:name w:val="Body Text Indent 3"/>
    <w:basedOn w:val="Normal"/>
    <w:qFormat/>
    <w:rsid w:val="00f1650f"/>
    <w:pPr>
      <w:ind w:firstLine="705"/>
    </w:pPr>
    <w:rPr>
      <w:sz w:val="26"/>
    </w:rPr>
  </w:style>
  <w:style w:type="paragraph" w:styleId="BodyText3">
    <w:name w:val="Body Text 3"/>
    <w:basedOn w:val="Normal"/>
    <w:uiPriority w:val="99"/>
    <w:semiHidden/>
    <w:unhideWhenUsed/>
    <w:qFormat/>
    <w:rsid w:val="00fb07ea"/>
    <w:pPr>
      <w:spacing w:before="0" w:after="120"/>
    </w:pPr>
    <w:rPr>
      <w:sz w:val="16"/>
      <w:szCs w:val="16"/>
    </w:rPr>
  </w:style>
  <w:style w:type="paragraph" w:styleId="Style22">
    <w:name w:val="Основной текст с отступом"/>
    <w:basedOn w:val="Normal"/>
    <w:uiPriority w:val="99"/>
    <w:semiHidden/>
    <w:unhideWhenUsed/>
    <w:rsid w:val="007436de"/>
    <w:pPr>
      <w:spacing w:before="0" w:after="120"/>
      <w:ind w:left="283" w:firstLine="720"/>
    </w:pPr>
    <w:rPr/>
  </w:style>
  <w:style w:type="paragraph" w:styleId="211" w:customStyle="1">
    <w:name w:val="Основной текст с отступом 21"/>
    <w:basedOn w:val="Normal"/>
    <w:qFormat/>
    <w:rsid w:val="00bd4a25"/>
    <w:pPr>
      <w:widowControl/>
      <w:ind w:firstLine="780"/>
    </w:pPr>
    <w:rPr>
      <w:rFonts w:ascii="Times New Roman" w:hAnsi="Times New Roman"/>
      <w:sz w:val="26"/>
      <w:lang w:eastAsia="ar-SA"/>
    </w:rPr>
  </w:style>
  <w:style w:type="paragraph" w:styleId="212" w:customStyle="1">
    <w:name w:val="Основной текст 21"/>
    <w:basedOn w:val="Normal"/>
    <w:qFormat/>
    <w:rsid w:val="00bd4a25"/>
    <w:pPr>
      <w:widowControl/>
      <w:ind w:hanging="0"/>
    </w:pPr>
    <w:rPr>
      <w:rFonts w:ascii="Times New Roman" w:hAnsi="Times New Roman"/>
      <w:sz w:val="26"/>
      <w:lang w:eastAsia="ar-SA"/>
    </w:rPr>
  </w:style>
  <w:style w:type="paragraph" w:styleId="Style23">
    <w:name w:val="Верхний колонтитул"/>
    <w:basedOn w:val="Normal"/>
    <w:uiPriority w:val="99"/>
    <w:unhideWhenUsed/>
    <w:rsid w:val="00bd4a2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uiPriority w:val="99"/>
    <w:unhideWhenUsed/>
    <w:rsid w:val="00bd4a25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таблицы"/>
    <w:basedOn w:val="Normal"/>
    <w:qFormat/>
    <w:rsid w:val="00f1650f"/>
    <w:pPr/>
    <w:rPr/>
  </w:style>
  <w:style w:type="paragraph" w:styleId="Style26" w:customStyle="1">
    <w:name w:val="Заголовок таблицы"/>
    <w:basedOn w:val="Style25"/>
    <w:qFormat/>
    <w:rsid w:val="00f1650f"/>
    <w:pPr/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b72cb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E5C4-8687-44B0-9872-7BF3DA84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LibreOffice/4.4.1.2$Windows_x86 LibreOffice_project/45e2de17089c24a1fa810c8f975a7171ba4cd432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2016-04-19T12:22:00Z</dcterms:created>
  <dc:creator>Frontex</dc:creator>
  <dc:language>ru-RU</dc:language>
  <cp:lastPrinted>2016-05-04T12:13:01Z</cp:lastPrinted>
  <dcterms:modified xsi:type="dcterms:W3CDTF">2016-05-04T12:15:32Z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