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E9" w:rsidRDefault="00210CE9" w:rsidP="007944A2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45185" cy="974725"/>
            <wp:effectExtent l="0" t="0" r="0" b="0"/>
            <wp:docPr id="1" name="Рисунок 1" descr="gerb_ivnyaki_for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nyaki_for_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210CE9" w:rsidRDefault="009F40AC" w:rsidP="00210CE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</w:t>
      </w:r>
      <w:r w:rsidR="00210CE9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210CE9" w:rsidRDefault="00210CE9" w:rsidP="00210CE9">
      <w:pPr>
        <w:ind w:firstLine="0"/>
        <w:rPr>
          <w:rFonts w:ascii="Times New Roman" w:hAnsi="Times New Roman" w:cs="Times New Roman"/>
          <w:b/>
        </w:rPr>
      </w:pPr>
    </w:p>
    <w:p w:rsidR="00210CE9" w:rsidRPr="005F0073" w:rsidRDefault="00210CE9" w:rsidP="00210CE9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5F0073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210CE9" w:rsidRDefault="00210CE9" w:rsidP="00210CE9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2662"/>
      </w:tblGrid>
      <w:tr w:rsidR="00210CE9" w:rsidTr="00A326C7">
        <w:trPr>
          <w:trHeight w:val="644"/>
        </w:trPr>
        <w:tc>
          <w:tcPr>
            <w:tcW w:w="5778" w:type="dxa"/>
          </w:tcPr>
          <w:p w:rsidR="00210CE9" w:rsidRDefault="00210CE9" w:rsidP="00C54F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C54FE6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  <w:r w:rsidR="00AF19F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79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   №  </w:t>
            </w:r>
            <w:r w:rsidR="00C54F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2" w:type="dxa"/>
          </w:tcPr>
          <w:p w:rsidR="00210CE9" w:rsidRDefault="00210CE9" w:rsidP="00A326C7">
            <w:pPr>
              <w:ind w:firstLine="0"/>
              <w:rPr>
                <w:b/>
                <w:sz w:val="24"/>
                <w:szCs w:val="24"/>
              </w:rPr>
            </w:pPr>
          </w:p>
          <w:p w:rsidR="00210CE9" w:rsidRDefault="00210CE9" w:rsidP="00A326C7">
            <w:pPr>
              <w:ind w:firstLine="0"/>
              <w:rPr>
                <w:b/>
                <w:sz w:val="24"/>
                <w:szCs w:val="24"/>
              </w:rPr>
            </w:pPr>
          </w:p>
          <w:p w:rsidR="00210CE9" w:rsidRDefault="00210CE9" w:rsidP="00A326C7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10CE9" w:rsidRPr="00677818" w:rsidTr="00A326C7">
        <w:tc>
          <w:tcPr>
            <w:tcW w:w="5778" w:type="dxa"/>
          </w:tcPr>
          <w:p w:rsidR="001627EC" w:rsidRPr="00AF19FB" w:rsidRDefault="001627EC" w:rsidP="00AF19F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</w:t>
            </w:r>
            <w:r w:rsidR="0079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дополнений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818" w:rsidRPr="0016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решение Муниципального Совета Ивняковского сельского поселения </w:t>
            </w:r>
            <w:r w:rsidRPr="0016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AF19FB">
              <w:rPr>
                <w:rFonts w:ascii="Times New Roman" w:hAnsi="Times New Roman" w:cs="Times New Roman"/>
                <w:b/>
                <w:sz w:val="24"/>
                <w:szCs w:val="24"/>
              </w:rPr>
              <w:t>21.03.2008</w:t>
            </w:r>
            <w:r w:rsidR="0079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 w:rsidR="00AF19F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16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F19FB" w:rsidRPr="00471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содержания домашних животных</w:t>
            </w:r>
            <w:r w:rsidR="00AF1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правилах отлова безнадзорных животных </w:t>
            </w:r>
            <w:r w:rsidR="00AF19FB" w:rsidRPr="00471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территории Ивняковского сельского поселения</w:t>
            </w:r>
            <w:r w:rsidRPr="001627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10CE9" w:rsidRPr="00677818" w:rsidRDefault="001627EC" w:rsidP="001627E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</w:tcPr>
          <w:p w:rsidR="00210CE9" w:rsidRPr="00677818" w:rsidRDefault="00210CE9" w:rsidP="00A326C7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210CE9" w:rsidRPr="00AF19FB" w:rsidRDefault="00AF19FB" w:rsidP="00AF19F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F19FB">
        <w:rPr>
          <w:rFonts w:ascii="Times New Roman" w:hAnsi="Times New Roman"/>
          <w:b w:val="0"/>
          <w:bCs w:val="0"/>
          <w:color w:val="auto"/>
          <w:sz w:val="24"/>
          <w:szCs w:val="24"/>
        </w:rPr>
        <w:t>Рассмотрев протест прокуратуры Ярославского района от 30.07.2015 г. № 344ж-2015/4089,4382 , 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08.04.2015 № 11-з «О содержании собак и кошек в Ярославской области</w:t>
      </w:r>
      <w:r w:rsidRPr="00AF19FB">
        <w:rPr>
          <w:rFonts w:ascii="Times New Roman" w:hAnsi="Times New Roman"/>
          <w:b w:val="0"/>
          <w:color w:val="auto"/>
          <w:sz w:val="24"/>
          <w:szCs w:val="24"/>
        </w:rPr>
        <w:t xml:space="preserve">», руководствуясь </w:t>
      </w:r>
      <w:hyperlink r:id="rId6" w:history="1">
        <w:r w:rsidRPr="00AF19FB">
          <w:rPr>
            <w:rFonts w:ascii="Times New Roman" w:hAnsi="Times New Roman"/>
            <w:b w:val="0"/>
            <w:color w:val="auto"/>
            <w:sz w:val="24"/>
            <w:szCs w:val="24"/>
          </w:rPr>
          <w:t>Уставом</w:t>
        </w:r>
      </w:hyperlink>
      <w:r w:rsidRPr="00AF19FB">
        <w:rPr>
          <w:rFonts w:ascii="Times New Roman" w:hAnsi="Times New Roman"/>
          <w:b w:val="0"/>
          <w:color w:val="auto"/>
          <w:sz w:val="24"/>
          <w:szCs w:val="24"/>
        </w:rPr>
        <w:t xml:space="preserve"> Ивняковского сельского поселения Муниципальный Совет  Ивняковского сельского поселения</w:t>
      </w:r>
    </w:p>
    <w:p w:rsidR="00AF19FB" w:rsidRDefault="00AF19FB" w:rsidP="0067781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7818" w:rsidRPr="00677818" w:rsidRDefault="00677818" w:rsidP="0067781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781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77818" w:rsidRPr="00AF19FB" w:rsidRDefault="00677818" w:rsidP="00AF19F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2C55" w:rsidRDefault="00372C55" w:rsidP="00AF19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F19FB">
        <w:rPr>
          <w:rFonts w:ascii="Times New Roman" w:hAnsi="Times New Roman" w:cs="Times New Roman"/>
          <w:sz w:val="24"/>
          <w:szCs w:val="24"/>
        </w:rPr>
        <w:t>1. Внести следующие изменения в</w:t>
      </w:r>
      <w:r w:rsidR="005D52AA" w:rsidRPr="00AF19FB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AF19FB">
        <w:rPr>
          <w:rFonts w:ascii="Times New Roman" w:hAnsi="Times New Roman" w:cs="Times New Roman"/>
          <w:sz w:val="24"/>
          <w:szCs w:val="24"/>
        </w:rPr>
        <w:t xml:space="preserve"> </w:t>
      </w:r>
      <w:r w:rsidR="005D52AA" w:rsidRPr="00AF19FB">
        <w:rPr>
          <w:rFonts w:ascii="Times New Roman" w:hAnsi="Times New Roman" w:cs="Times New Roman"/>
          <w:sz w:val="24"/>
          <w:szCs w:val="24"/>
        </w:rPr>
        <w:t xml:space="preserve">Муниципального Совета Ивняковского сельского поселения от </w:t>
      </w:r>
      <w:r w:rsidR="00AF19FB" w:rsidRPr="00AF19FB">
        <w:rPr>
          <w:rFonts w:ascii="Times New Roman" w:hAnsi="Times New Roman" w:cs="Times New Roman"/>
          <w:sz w:val="24"/>
          <w:szCs w:val="24"/>
        </w:rPr>
        <w:t>21.03.2008 года № 77 «</w:t>
      </w:r>
      <w:r w:rsidR="00AF19FB" w:rsidRPr="00AF19FB">
        <w:rPr>
          <w:rFonts w:ascii="Times New Roman" w:hAnsi="Times New Roman" w:cs="Times New Roman"/>
          <w:color w:val="000000"/>
          <w:sz w:val="24"/>
          <w:szCs w:val="24"/>
        </w:rPr>
        <w:t>О правилах содержания домашних животных и правилах отлова безнадзорных животных на территории Ивняковского сельского поселения</w:t>
      </w:r>
      <w:r w:rsidR="00AF19FB" w:rsidRPr="00AF19FB">
        <w:rPr>
          <w:rFonts w:ascii="Times New Roman" w:hAnsi="Times New Roman" w:cs="Times New Roman"/>
          <w:sz w:val="24"/>
          <w:szCs w:val="24"/>
        </w:rPr>
        <w:t>»</w:t>
      </w:r>
      <w:r w:rsidR="00AF1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2AA" w:rsidRPr="005D52AA">
        <w:rPr>
          <w:rFonts w:ascii="Times New Roman" w:hAnsi="Times New Roman" w:cs="Times New Roman"/>
          <w:sz w:val="24"/>
          <w:szCs w:val="24"/>
        </w:rPr>
        <w:t>(далее – Решение)</w:t>
      </w:r>
      <w:r w:rsidRPr="005D52AA">
        <w:rPr>
          <w:rFonts w:ascii="Times New Roman" w:hAnsi="Times New Roman" w:cs="Times New Roman"/>
          <w:sz w:val="24"/>
          <w:szCs w:val="24"/>
        </w:rPr>
        <w:t>:</w:t>
      </w:r>
      <w:bookmarkStart w:id="0" w:name="sub_1002"/>
      <w:bookmarkStart w:id="1" w:name="sub_22"/>
    </w:p>
    <w:p w:rsidR="00AF19FB" w:rsidRPr="00AF19FB" w:rsidRDefault="00AF19FB" w:rsidP="00AF19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7818">
        <w:rPr>
          <w:rFonts w:ascii="Times New Roman" w:hAnsi="Times New Roman" w:cs="Times New Roman"/>
          <w:color w:val="0000FF"/>
          <w:sz w:val="24"/>
          <w:szCs w:val="24"/>
        </w:rPr>
        <w:t>1.1.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D6771" w:rsidRPr="000D6771">
        <w:rPr>
          <w:rFonts w:ascii="Times New Roman" w:hAnsi="Times New Roman" w:cs="Times New Roman"/>
          <w:sz w:val="24"/>
          <w:szCs w:val="24"/>
        </w:rPr>
        <w:t>под</w:t>
      </w:r>
      <w:r w:rsidRPr="000D677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ункты  3.1.2, 3.1.3 </w:t>
      </w:r>
      <w:r w:rsidR="000D6771">
        <w:rPr>
          <w:rFonts w:ascii="Times New Roman" w:hAnsi="Times New Roman" w:cs="Times New Roman"/>
          <w:sz w:val="24"/>
          <w:szCs w:val="24"/>
        </w:rPr>
        <w:t xml:space="preserve">пункта 3.1 </w:t>
      </w:r>
      <w:r>
        <w:rPr>
          <w:rFonts w:ascii="Times New Roman" w:hAnsi="Times New Roman" w:cs="Times New Roman"/>
          <w:sz w:val="24"/>
          <w:szCs w:val="24"/>
        </w:rPr>
        <w:t>раздела 3 Решения</w:t>
      </w:r>
      <w:r w:rsidR="000D6771">
        <w:rPr>
          <w:rFonts w:ascii="Times New Roman" w:hAnsi="Times New Roman" w:cs="Times New Roman"/>
          <w:sz w:val="24"/>
          <w:szCs w:val="24"/>
        </w:rPr>
        <w:t xml:space="preserve"> </w:t>
      </w:r>
      <w:r w:rsidRPr="00AF19FB"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2C55" w:rsidRPr="00677818" w:rsidRDefault="00372C55" w:rsidP="00372C5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7818">
        <w:rPr>
          <w:rFonts w:ascii="Times New Roman" w:hAnsi="Times New Roman" w:cs="Times New Roman"/>
          <w:color w:val="0000FF"/>
          <w:sz w:val="24"/>
          <w:szCs w:val="24"/>
        </w:rPr>
        <w:t>1.</w:t>
      </w:r>
      <w:r w:rsidR="007206A2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677818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F75B57">
        <w:rPr>
          <w:rFonts w:ascii="Times New Roman" w:hAnsi="Times New Roman" w:cs="Times New Roman"/>
          <w:sz w:val="24"/>
          <w:szCs w:val="24"/>
        </w:rPr>
        <w:t xml:space="preserve"> </w:t>
      </w:r>
      <w:r w:rsidR="000D6771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206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06A2">
        <w:rPr>
          <w:rFonts w:ascii="Times New Roman" w:hAnsi="Times New Roman" w:cs="Times New Roman"/>
          <w:sz w:val="24"/>
          <w:szCs w:val="24"/>
        </w:rPr>
        <w:t xml:space="preserve">1.6 </w:t>
      </w:r>
      <w:r w:rsidRPr="00677818">
        <w:rPr>
          <w:rFonts w:ascii="Times New Roman" w:hAnsi="Times New Roman" w:cs="Times New Roman"/>
          <w:sz w:val="24"/>
          <w:szCs w:val="24"/>
        </w:rPr>
        <w:t xml:space="preserve"> </w:t>
      </w:r>
      <w:r w:rsidR="000D6771">
        <w:rPr>
          <w:rFonts w:ascii="Times New Roman" w:hAnsi="Times New Roman" w:cs="Times New Roman"/>
          <w:sz w:val="24"/>
          <w:szCs w:val="24"/>
        </w:rPr>
        <w:t xml:space="preserve">пункта 3.1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7206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2AA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677818">
        <w:rPr>
          <w:rFonts w:ascii="Times New Roman" w:hAnsi="Times New Roman" w:cs="Times New Roman"/>
          <w:sz w:val="24"/>
          <w:szCs w:val="24"/>
        </w:rPr>
        <w:t>:</w:t>
      </w:r>
    </w:p>
    <w:p w:rsidR="007206A2" w:rsidRPr="007206A2" w:rsidRDefault="00372C55" w:rsidP="007206A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F75B57">
        <w:rPr>
          <w:rFonts w:ascii="Times New Roman" w:hAnsi="Times New Roman" w:cs="Times New Roman"/>
        </w:rPr>
        <w:t>«</w:t>
      </w:r>
      <w:r w:rsidR="007206A2">
        <w:rPr>
          <w:rFonts w:ascii="Times New Roman" w:hAnsi="Times New Roman" w:cs="Times New Roman"/>
        </w:rPr>
        <w:t>3.1.6</w:t>
      </w:r>
      <w:r w:rsidRPr="00F75B57">
        <w:rPr>
          <w:rFonts w:ascii="Times New Roman" w:hAnsi="Times New Roman" w:cs="Times New Roman"/>
        </w:rPr>
        <w:t xml:space="preserve">. </w:t>
      </w:r>
      <w:r w:rsidR="007206A2" w:rsidRPr="007206A2">
        <w:rPr>
          <w:rFonts w:ascii="Times New Roman" w:eastAsia="Times New Roman" w:hAnsi="Times New Roman" w:cs="Times New Roman"/>
          <w:lang w:eastAsia="ru-RU"/>
        </w:rPr>
        <w:t>Регистрация домашних животных, безнадзорных животных</w:t>
      </w:r>
    </w:p>
    <w:p w:rsidR="007206A2" w:rsidRPr="007206A2" w:rsidRDefault="007206A2" w:rsidP="007206A2">
      <w:pPr>
        <w:widowControl/>
        <w:rPr>
          <w:rFonts w:ascii="Times New Roman" w:hAnsi="Times New Roman" w:cs="Times New Roman"/>
          <w:sz w:val="24"/>
          <w:szCs w:val="24"/>
        </w:rPr>
      </w:pPr>
      <w:bookmarkStart w:id="2" w:name="sub_61"/>
      <w:r w:rsidRPr="007206A2">
        <w:rPr>
          <w:rFonts w:ascii="Times New Roman" w:hAnsi="Times New Roman" w:cs="Times New Roman"/>
          <w:sz w:val="24"/>
          <w:szCs w:val="24"/>
        </w:rPr>
        <w:t>1. Регистрация домашних животных, безнадзорных животных производится в целях:</w:t>
      </w:r>
    </w:p>
    <w:p w:rsidR="007206A2" w:rsidRPr="007206A2" w:rsidRDefault="007206A2" w:rsidP="007206A2">
      <w:pPr>
        <w:widowControl/>
        <w:rPr>
          <w:rFonts w:ascii="Times New Roman" w:hAnsi="Times New Roman" w:cs="Times New Roman"/>
          <w:sz w:val="24"/>
          <w:szCs w:val="24"/>
        </w:rPr>
      </w:pPr>
      <w:bookmarkStart w:id="3" w:name="sub_611"/>
      <w:bookmarkEnd w:id="2"/>
      <w:r w:rsidRPr="007206A2">
        <w:rPr>
          <w:rFonts w:ascii="Times New Roman" w:hAnsi="Times New Roman" w:cs="Times New Roman"/>
          <w:sz w:val="24"/>
          <w:szCs w:val="24"/>
        </w:rPr>
        <w:t>1) учета домашних животных, отловленных безнадзорных животных на территории Ярославской области;</w:t>
      </w:r>
    </w:p>
    <w:p w:rsidR="007206A2" w:rsidRPr="007206A2" w:rsidRDefault="007206A2" w:rsidP="007206A2">
      <w:pPr>
        <w:widowControl/>
        <w:rPr>
          <w:rFonts w:ascii="Times New Roman" w:hAnsi="Times New Roman" w:cs="Times New Roman"/>
          <w:sz w:val="24"/>
          <w:szCs w:val="24"/>
        </w:rPr>
      </w:pPr>
      <w:bookmarkStart w:id="4" w:name="sub_612"/>
      <w:bookmarkEnd w:id="3"/>
      <w:r w:rsidRPr="007206A2">
        <w:rPr>
          <w:rFonts w:ascii="Times New Roman" w:hAnsi="Times New Roman" w:cs="Times New Roman"/>
          <w:sz w:val="24"/>
          <w:szCs w:val="24"/>
        </w:rPr>
        <w:t>2) предупреждения возникновения болезней, общих для человека и животных.</w:t>
      </w:r>
    </w:p>
    <w:p w:rsidR="007206A2" w:rsidRPr="007206A2" w:rsidRDefault="007206A2" w:rsidP="007206A2">
      <w:pPr>
        <w:widowControl/>
        <w:rPr>
          <w:rFonts w:ascii="Times New Roman" w:hAnsi="Times New Roman" w:cs="Times New Roman"/>
          <w:sz w:val="24"/>
          <w:szCs w:val="24"/>
        </w:rPr>
      </w:pPr>
      <w:bookmarkStart w:id="5" w:name="sub_62"/>
      <w:bookmarkEnd w:id="4"/>
      <w:r w:rsidRPr="007206A2">
        <w:rPr>
          <w:rFonts w:ascii="Times New Roman" w:hAnsi="Times New Roman" w:cs="Times New Roman"/>
          <w:sz w:val="24"/>
          <w:szCs w:val="24"/>
        </w:rPr>
        <w:t>2. Регистрация домашних животных осуществляется по желанию их владельцев в соответствующих учреждениях, подведомственных уполномоченному в области ветеринарии органу исполнительной власти Ярославской области, в порядке, установленном Правительством Ярославской области.</w:t>
      </w:r>
    </w:p>
    <w:bookmarkEnd w:id="5"/>
    <w:p w:rsidR="007206A2" w:rsidRPr="007206A2" w:rsidRDefault="007206A2" w:rsidP="007206A2">
      <w:pPr>
        <w:widowControl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Основным документом, удостоверяющим факт регистрации домашнего животного, является регистрационное удостоверение. Форма регистрационного </w:t>
      </w:r>
      <w:r w:rsidRPr="007206A2">
        <w:rPr>
          <w:rFonts w:ascii="Times New Roman" w:hAnsi="Times New Roman" w:cs="Times New Roman"/>
          <w:sz w:val="24"/>
          <w:szCs w:val="24"/>
        </w:rPr>
        <w:lastRenderedPageBreak/>
        <w:t>удостоверения и порядок его выдачи устанавливаются Правительством Ярославской области.</w:t>
      </w:r>
    </w:p>
    <w:p w:rsidR="007206A2" w:rsidRPr="007206A2" w:rsidRDefault="007206A2" w:rsidP="007206A2">
      <w:pPr>
        <w:widowControl/>
        <w:rPr>
          <w:rFonts w:ascii="Times New Roman" w:hAnsi="Times New Roman" w:cs="Times New Roman"/>
          <w:sz w:val="24"/>
          <w:szCs w:val="24"/>
        </w:rPr>
      </w:pPr>
      <w:bookmarkStart w:id="6" w:name="sub_63"/>
      <w:r w:rsidRPr="007206A2">
        <w:rPr>
          <w:rFonts w:ascii="Times New Roman" w:hAnsi="Times New Roman" w:cs="Times New Roman"/>
          <w:sz w:val="24"/>
          <w:szCs w:val="24"/>
        </w:rPr>
        <w:t>3. Учреждение, осуществляющее регистрацию, отказывает владельцу в регистрации домашнего животного в случаях, если:</w:t>
      </w:r>
    </w:p>
    <w:p w:rsidR="007206A2" w:rsidRPr="007206A2" w:rsidRDefault="007206A2" w:rsidP="007206A2">
      <w:pPr>
        <w:widowControl/>
        <w:rPr>
          <w:rFonts w:ascii="Times New Roman" w:hAnsi="Times New Roman" w:cs="Times New Roman"/>
          <w:sz w:val="24"/>
          <w:szCs w:val="24"/>
        </w:rPr>
      </w:pPr>
      <w:bookmarkStart w:id="7" w:name="sub_631"/>
      <w:bookmarkEnd w:id="6"/>
      <w:r w:rsidRPr="007206A2">
        <w:rPr>
          <w:rFonts w:ascii="Times New Roman" w:hAnsi="Times New Roman" w:cs="Times New Roman"/>
          <w:sz w:val="24"/>
          <w:szCs w:val="24"/>
        </w:rPr>
        <w:t>1) владельцем не представлено регистрируемое домашнее животное;</w:t>
      </w:r>
    </w:p>
    <w:p w:rsidR="007206A2" w:rsidRPr="007206A2" w:rsidRDefault="007206A2" w:rsidP="007206A2">
      <w:pPr>
        <w:widowControl/>
        <w:rPr>
          <w:rFonts w:ascii="Times New Roman" w:hAnsi="Times New Roman" w:cs="Times New Roman"/>
          <w:sz w:val="24"/>
          <w:szCs w:val="24"/>
        </w:rPr>
      </w:pPr>
      <w:bookmarkStart w:id="8" w:name="sub_632"/>
      <w:bookmarkEnd w:id="7"/>
      <w:r w:rsidRPr="007206A2">
        <w:rPr>
          <w:rFonts w:ascii="Times New Roman" w:hAnsi="Times New Roman" w:cs="Times New Roman"/>
          <w:sz w:val="24"/>
          <w:szCs w:val="24"/>
        </w:rPr>
        <w:t>2) в отношении представленного на регистрацию домашнего животного не проведены профилактические ветеринарные мероприятия, предусмотренные действующим законодательством;</w:t>
      </w:r>
    </w:p>
    <w:p w:rsidR="007206A2" w:rsidRPr="007206A2" w:rsidRDefault="007206A2" w:rsidP="007206A2">
      <w:pPr>
        <w:widowControl/>
        <w:rPr>
          <w:rFonts w:ascii="Times New Roman" w:hAnsi="Times New Roman" w:cs="Times New Roman"/>
          <w:sz w:val="24"/>
          <w:szCs w:val="24"/>
        </w:rPr>
      </w:pPr>
      <w:bookmarkStart w:id="9" w:name="sub_64"/>
      <w:bookmarkEnd w:id="8"/>
      <w:r w:rsidRPr="007206A2">
        <w:rPr>
          <w:rFonts w:ascii="Times New Roman" w:hAnsi="Times New Roman" w:cs="Times New Roman"/>
          <w:sz w:val="24"/>
          <w:szCs w:val="24"/>
        </w:rPr>
        <w:t>4. Регистрация безнадзорных животных специализированными организациями производится в порядке, установленном Правительством Ярославской области. Информация о зарегистрированных безнадзорных животных предоставляется специализированной организацией уполномоченному в области ветеринарии органу исполнительной власти Ярославской области ежеквартально либо по запросу для розыска утерянных домашних животных.</w:t>
      </w:r>
    </w:p>
    <w:bookmarkEnd w:id="9"/>
    <w:p w:rsidR="00372C55" w:rsidRPr="007206A2" w:rsidRDefault="007206A2" w:rsidP="007206A2">
      <w:pPr>
        <w:widowControl/>
        <w:rPr>
          <w:rFonts w:eastAsiaTheme="minorHAnsi"/>
          <w:sz w:val="24"/>
          <w:szCs w:val="24"/>
          <w:lang w:eastAsia="en-US"/>
        </w:rPr>
      </w:pPr>
      <w:r w:rsidRPr="007206A2">
        <w:rPr>
          <w:rFonts w:ascii="Times New Roman" w:hAnsi="Times New Roman" w:cs="Times New Roman"/>
          <w:sz w:val="24"/>
          <w:szCs w:val="24"/>
        </w:rPr>
        <w:t>5. Регистрация домашних животных осуществляется бесплатно. В случае если при регистрации оказываются услуги по идентификации домашних животных (</w:t>
      </w:r>
      <w:proofErr w:type="spellStart"/>
      <w:r w:rsidRPr="007206A2">
        <w:rPr>
          <w:rFonts w:ascii="Times New Roman" w:hAnsi="Times New Roman" w:cs="Times New Roman"/>
          <w:sz w:val="24"/>
          <w:szCs w:val="24"/>
        </w:rPr>
        <w:t>чипирование</w:t>
      </w:r>
      <w:proofErr w:type="spellEnd"/>
      <w:r w:rsidRPr="007206A2">
        <w:rPr>
          <w:rFonts w:ascii="Times New Roman" w:hAnsi="Times New Roman" w:cs="Times New Roman"/>
          <w:sz w:val="24"/>
          <w:szCs w:val="24"/>
        </w:rPr>
        <w:t>, клеймение и другие способы идентификации), за их оказание взимается плата в порядке, установленном Правительством Ярославской области</w:t>
      </w:r>
      <w:proofErr w:type="gramStart"/>
      <w:r w:rsidRPr="007206A2">
        <w:rPr>
          <w:rFonts w:ascii="Times New Roman" w:hAnsi="Times New Roman" w:cs="Times New Roman"/>
          <w:sz w:val="24"/>
          <w:szCs w:val="24"/>
        </w:rPr>
        <w:t>.</w:t>
      </w:r>
      <w:r w:rsidR="00372C55" w:rsidRPr="00F75B57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372C55" w:rsidRPr="00F75B5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2C55" w:rsidRDefault="00372C55" w:rsidP="000D67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280B">
        <w:rPr>
          <w:rFonts w:ascii="Times New Roman" w:hAnsi="Times New Roman" w:cs="Times New Roman"/>
          <w:color w:val="0000FF"/>
          <w:sz w:val="24"/>
          <w:szCs w:val="24"/>
        </w:rPr>
        <w:t>1.</w:t>
      </w:r>
      <w:r w:rsidR="000D6771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5A280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5A280B">
        <w:rPr>
          <w:rFonts w:ascii="Times New Roman" w:hAnsi="Times New Roman" w:cs="Times New Roman"/>
          <w:sz w:val="24"/>
          <w:szCs w:val="24"/>
        </w:rPr>
        <w:t xml:space="preserve"> </w:t>
      </w:r>
      <w:r w:rsidR="000D6771">
        <w:rPr>
          <w:rFonts w:ascii="Times New Roman" w:hAnsi="Times New Roman" w:cs="Times New Roman"/>
          <w:sz w:val="24"/>
          <w:szCs w:val="24"/>
        </w:rPr>
        <w:t xml:space="preserve">подпункт 4.2.1 пункта 4.2 </w:t>
      </w:r>
      <w:r w:rsidR="000D6771" w:rsidRPr="00677818">
        <w:rPr>
          <w:rFonts w:ascii="Times New Roman" w:hAnsi="Times New Roman" w:cs="Times New Roman"/>
          <w:sz w:val="24"/>
          <w:szCs w:val="24"/>
        </w:rPr>
        <w:t xml:space="preserve"> </w:t>
      </w:r>
      <w:r w:rsidR="000D6771">
        <w:rPr>
          <w:rFonts w:ascii="Times New Roman" w:hAnsi="Times New Roman" w:cs="Times New Roman"/>
          <w:sz w:val="24"/>
          <w:szCs w:val="24"/>
        </w:rPr>
        <w:t>раздела 4 Решения изложить в следующей редакции</w:t>
      </w:r>
      <w:r w:rsidR="000D6771" w:rsidRPr="00677818">
        <w:rPr>
          <w:rFonts w:ascii="Times New Roman" w:hAnsi="Times New Roman" w:cs="Times New Roman"/>
          <w:sz w:val="24"/>
          <w:szCs w:val="24"/>
        </w:rPr>
        <w:t>:</w:t>
      </w:r>
    </w:p>
    <w:p w:rsidR="0064308F" w:rsidRDefault="0064308F" w:rsidP="000D677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308F">
        <w:rPr>
          <w:rFonts w:ascii="Times New Roman" w:hAnsi="Times New Roman" w:cs="Times New Roman"/>
          <w:sz w:val="24"/>
          <w:szCs w:val="24"/>
        </w:rPr>
        <w:t>«</w:t>
      </w:r>
      <w:r w:rsidR="000D6771">
        <w:rPr>
          <w:rFonts w:ascii="Times New Roman" w:hAnsi="Times New Roman" w:cs="Times New Roman"/>
          <w:sz w:val="24"/>
          <w:szCs w:val="24"/>
        </w:rPr>
        <w:t>4.2.1.</w:t>
      </w:r>
      <w:r w:rsidRPr="0064308F">
        <w:rPr>
          <w:rFonts w:ascii="Times New Roman" w:hAnsi="Times New Roman" w:cs="Times New Roman"/>
          <w:sz w:val="24"/>
          <w:szCs w:val="24"/>
        </w:rPr>
        <w:t xml:space="preserve"> </w:t>
      </w:r>
      <w:r w:rsidR="000D6771" w:rsidRPr="000D6771">
        <w:rPr>
          <w:rFonts w:ascii="Times New Roman" w:hAnsi="Times New Roman" w:cs="Times New Roman"/>
          <w:sz w:val="24"/>
          <w:szCs w:val="24"/>
        </w:rPr>
        <w:t xml:space="preserve">выводить собак в места общего пользования (лифты, коридоры, лестницы, лестничные площадки), на придомовую территорию многоквартирных домов, другие общественные места на поводке и в наморднике. Требование о необходимости наличия намордника не распространяется на щенков в возрасте до трех месяцев и собак карликовых пород, а также собак, анатомические </w:t>
      </w:r>
      <w:proofErr w:type="gramStart"/>
      <w:r w:rsidR="000D6771" w:rsidRPr="000D6771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="000D6771" w:rsidRPr="000D6771">
        <w:rPr>
          <w:rFonts w:ascii="Times New Roman" w:hAnsi="Times New Roman" w:cs="Times New Roman"/>
          <w:sz w:val="24"/>
          <w:szCs w:val="24"/>
        </w:rPr>
        <w:t xml:space="preserve"> строения головы которых не позволяют зафиксировать намордник (собаки с короткой мордой) либо в случае, если собака находится в специальном контейнере. Требование о необходимости наличия поводка не распространяется на щенков в возрасте до трех месяцев, а также находящихся в специальном контейнере или на руках владельца собак карликовых пород</w:t>
      </w:r>
      <w:proofErr w:type="gramStart"/>
      <w:r w:rsidR="000D6771" w:rsidRPr="000D677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64308F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proofErr w:type="gramEnd"/>
      <w:r w:rsidRPr="0064308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D6771" w:rsidRDefault="000D6771" w:rsidP="000D67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280B">
        <w:rPr>
          <w:rFonts w:ascii="Times New Roman" w:hAnsi="Times New Roman" w:cs="Times New Roman"/>
          <w:color w:val="0000FF"/>
          <w:sz w:val="24"/>
          <w:szCs w:val="24"/>
        </w:rPr>
        <w:t>1.</w:t>
      </w:r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5A280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5A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4.7.1 </w:t>
      </w:r>
      <w:r w:rsidRPr="00677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 4 Решения исключить;</w:t>
      </w:r>
    </w:p>
    <w:p w:rsidR="000D6771" w:rsidRPr="000D6771" w:rsidRDefault="000D6771" w:rsidP="000D67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280B">
        <w:rPr>
          <w:rFonts w:ascii="Times New Roman" w:hAnsi="Times New Roman" w:cs="Times New Roman"/>
          <w:color w:val="0000FF"/>
          <w:sz w:val="24"/>
          <w:szCs w:val="24"/>
        </w:rPr>
        <w:t>1.</w:t>
      </w:r>
      <w:r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5A280B"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D6771">
        <w:rPr>
          <w:rFonts w:ascii="Times New Roman" w:hAnsi="Times New Roman" w:cs="Times New Roman"/>
          <w:sz w:val="24"/>
          <w:szCs w:val="24"/>
        </w:rPr>
        <w:t xml:space="preserve">пункт 4.3. раздела 4 дополнить </w:t>
      </w:r>
      <w:r>
        <w:rPr>
          <w:rFonts w:ascii="Times New Roman" w:hAnsi="Times New Roman" w:cs="Times New Roman"/>
          <w:sz w:val="24"/>
          <w:szCs w:val="24"/>
        </w:rPr>
        <w:t>пунктом 4.3.3. следующего содержания:</w:t>
      </w:r>
    </w:p>
    <w:p w:rsidR="000D6771" w:rsidRPr="000D6771" w:rsidRDefault="000D6771" w:rsidP="000D6771">
      <w:pPr>
        <w:rPr>
          <w:rFonts w:ascii="Times New Roman" w:hAnsi="Times New Roman" w:cs="Times New Roman"/>
          <w:sz w:val="24"/>
          <w:szCs w:val="24"/>
        </w:rPr>
      </w:pPr>
      <w:r w:rsidRPr="006430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4.3.3.</w:t>
      </w:r>
      <w:r w:rsidRPr="0064308F">
        <w:rPr>
          <w:rFonts w:ascii="Times New Roman" w:hAnsi="Times New Roman" w:cs="Times New Roman"/>
          <w:sz w:val="24"/>
          <w:szCs w:val="24"/>
        </w:rPr>
        <w:t xml:space="preserve"> </w:t>
      </w:r>
      <w:r w:rsidRPr="000D6771">
        <w:rPr>
          <w:rFonts w:ascii="Times New Roman" w:hAnsi="Times New Roman" w:cs="Times New Roman"/>
          <w:sz w:val="24"/>
          <w:szCs w:val="24"/>
        </w:rPr>
        <w:t xml:space="preserve">На придомовой территории и в местах общего пользования в многоквартирных домах допускается содержание домашних животных с согласия собственников помещений в многоквартирном доме с соблюдением требований </w:t>
      </w:r>
      <w:hyperlink r:id="rId7" w:history="1">
        <w:r w:rsidRPr="000D6771">
          <w:rPr>
            <w:rFonts w:ascii="Times New Roman" w:hAnsi="Times New Roman" w:cs="Times New Roman"/>
            <w:sz w:val="24"/>
            <w:szCs w:val="24"/>
          </w:rPr>
          <w:t>ветеринарного законодательства</w:t>
        </w:r>
      </w:hyperlink>
      <w:r w:rsidRPr="000D6771">
        <w:rPr>
          <w:rFonts w:ascii="Times New Roman" w:hAnsi="Times New Roman" w:cs="Times New Roman"/>
          <w:sz w:val="24"/>
          <w:szCs w:val="24"/>
        </w:rPr>
        <w:t xml:space="preserve"> и требований санитарно-эпидемиологического благополучия, а также требований к выгулу и содержанию домашних животных, установленных настоящим Законом</w:t>
      </w:r>
      <w:proofErr w:type="gramStart"/>
      <w:r w:rsidRPr="000D677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bookmarkEnd w:id="1"/>
    <w:p w:rsidR="00372C55" w:rsidRPr="00677818" w:rsidRDefault="00372C55" w:rsidP="00372C5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7818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«Ярославский агрокурьер», а также разместить на официальном сайте Администрации Ивняковского сельского поселения в сети Интернет. </w:t>
      </w:r>
    </w:p>
    <w:p w:rsidR="00372C55" w:rsidRPr="00677818" w:rsidRDefault="00372C55" w:rsidP="00372C5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7818">
        <w:rPr>
          <w:rFonts w:ascii="Times New Roman" w:hAnsi="Times New Roman" w:cs="Times New Roman"/>
          <w:sz w:val="24"/>
          <w:szCs w:val="24"/>
        </w:rPr>
        <w:t xml:space="preserve">3. Решение вступает в силу </w:t>
      </w:r>
      <w:r w:rsidRPr="00A702F4">
        <w:rPr>
          <w:rFonts w:ascii="Times New Roman" w:hAnsi="Times New Roman" w:cs="Times New Roman"/>
          <w:sz w:val="24"/>
          <w:szCs w:val="24"/>
        </w:rPr>
        <w:t xml:space="preserve">с момента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A702F4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372C55" w:rsidRPr="00677818" w:rsidRDefault="00372C55" w:rsidP="001C5BF0">
      <w:pPr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991"/>
        <w:gridCol w:w="1894"/>
      </w:tblGrid>
      <w:tr w:rsidR="00372C55" w:rsidRPr="00677818" w:rsidTr="009B13D6">
        <w:tc>
          <w:tcPr>
            <w:tcW w:w="4608" w:type="dxa"/>
            <w:shd w:val="clear" w:color="auto" w:fill="auto"/>
          </w:tcPr>
          <w:p w:rsidR="00372C55" w:rsidRPr="00677818" w:rsidRDefault="00372C55" w:rsidP="009B13D6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8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Совета Ивняковского сельского поселения</w:t>
            </w:r>
          </w:p>
        </w:tc>
        <w:tc>
          <w:tcPr>
            <w:tcW w:w="1991" w:type="dxa"/>
            <w:shd w:val="clear" w:color="auto" w:fill="auto"/>
          </w:tcPr>
          <w:p w:rsidR="00372C55" w:rsidRPr="00677818" w:rsidRDefault="00372C55" w:rsidP="009B13D6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372C55" w:rsidRPr="00677818" w:rsidRDefault="00372C55" w:rsidP="009B13D6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55" w:rsidRPr="00677818" w:rsidRDefault="001232F8" w:rsidP="009B13D6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Нефедова</w:t>
            </w:r>
          </w:p>
        </w:tc>
      </w:tr>
      <w:tr w:rsidR="00372C55" w:rsidRPr="00677818" w:rsidTr="009B13D6">
        <w:tc>
          <w:tcPr>
            <w:tcW w:w="4608" w:type="dxa"/>
            <w:shd w:val="clear" w:color="auto" w:fill="auto"/>
          </w:tcPr>
          <w:p w:rsidR="00372C55" w:rsidRPr="00677818" w:rsidRDefault="00372C55" w:rsidP="009B13D6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55" w:rsidRPr="00677818" w:rsidRDefault="00372C55" w:rsidP="009B13D6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8">
              <w:rPr>
                <w:rFonts w:ascii="Times New Roman" w:hAnsi="Times New Roman" w:cs="Times New Roman"/>
                <w:sz w:val="24"/>
                <w:szCs w:val="24"/>
              </w:rPr>
              <w:t xml:space="preserve">Глава Ивняковского сельского поселения </w:t>
            </w:r>
          </w:p>
        </w:tc>
        <w:tc>
          <w:tcPr>
            <w:tcW w:w="1991" w:type="dxa"/>
            <w:shd w:val="clear" w:color="auto" w:fill="auto"/>
          </w:tcPr>
          <w:p w:rsidR="00372C55" w:rsidRPr="00677818" w:rsidRDefault="00372C55" w:rsidP="009B13D6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372C55" w:rsidRPr="00677818" w:rsidRDefault="00372C55" w:rsidP="009B13D6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55" w:rsidRPr="00677818" w:rsidRDefault="00372C55" w:rsidP="009B13D6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8">
              <w:rPr>
                <w:rFonts w:ascii="Times New Roman" w:hAnsi="Times New Roman" w:cs="Times New Roman"/>
                <w:sz w:val="24"/>
                <w:szCs w:val="24"/>
              </w:rPr>
              <w:t>И.И. Цуренкова</w:t>
            </w:r>
          </w:p>
        </w:tc>
      </w:tr>
    </w:tbl>
    <w:p w:rsidR="00112586" w:rsidRPr="00677818" w:rsidRDefault="00112586" w:rsidP="001C5BF0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12586" w:rsidRPr="003E2E3C" w:rsidRDefault="00112586" w:rsidP="0011258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B7ABF" w:rsidRDefault="000B7ABF" w:rsidP="000B7AB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7ABF" w:rsidRPr="00AF19FB" w:rsidRDefault="000B7ABF" w:rsidP="000B7ABF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7ABF" w:rsidRDefault="000B7ABF" w:rsidP="000B7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ABF" w:rsidRDefault="000B7ABF" w:rsidP="000B7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639" w:rsidRDefault="00CB7639" w:rsidP="00311320">
      <w:pPr>
        <w:ind w:firstLine="0"/>
      </w:pPr>
      <w:bookmarkStart w:id="10" w:name="_GoBack"/>
      <w:bookmarkEnd w:id="10"/>
    </w:p>
    <w:sectPr w:rsidR="00CB7639" w:rsidSect="00DD033B">
      <w:pgSz w:w="11906" w:h="16838"/>
      <w:pgMar w:top="1258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E9"/>
    <w:rsid w:val="00026088"/>
    <w:rsid w:val="000B7ABF"/>
    <w:rsid w:val="000D6771"/>
    <w:rsid w:val="00103046"/>
    <w:rsid w:val="00112586"/>
    <w:rsid w:val="001232F8"/>
    <w:rsid w:val="001627EC"/>
    <w:rsid w:val="001C5BF0"/>
    <w:rsid w:val="00210CE9"/>
    <w:rsid w:val="00244E23"/>
    <w:rsid w:val="00256696"/>
    <w:rsid w:val="00286B34"/>
    <w:rsid w:val="002E7DC7"/>
    <w:rsid w:val="00311320"/>
    <w:rsid w:val="00372C55"/>
    <w:rsid w:val="00377545"/>
    <w:rsid w:val="003E7639"/>
    <w:rsid w:val="004006D2"/>
    <w:rsid w:val="004007EE"/>
    <w:rsid w:val="004176C0"/>
    <w:rsid w:val="004E1FAA"/>
    <w:rsid w:val="005967D8"/>
    <w:rsid w:val="005A280B"/>
    <w:rsid w:val="005D52AA"/>
    <w:rsid w:val="006409C3"/>
    <w:rsid w:val="0064308F"/>
    <w:rsid w:val="00677818"/>
    <w:rsid w:val="006A1BD2"/>
    <w:rsid w:val="006E2849"/>
    <w:rsid w:val="007206A2"/>
    <w:rsid w:val="00792020"/>
    <w:rsid w:val="007944A2"/>
    <w:rsid w:val="009F40AC"/>
    <w:rsid w:val="00A00568"/>
    <w:rsid w:val="00AF19FB"/>
    <w:rsid w:val="00B4712D"/>
    <w:rsid w:val="00C54FE6"/>
    <w:rsid w:val="00C92AEC"/>
    <w:rsid w:val="00CB7639"/>
    <w:rsid w:val="00CF7E5B"/>
    <w:rsid w:val="00D063EA"/>
    <w:rsid w:val="00D1073A"/>
    <w:rsid w:val="00D74256"/>
    <w:rsid w:val="00E028A4"/>
    <w:rsid w:val="00E259FA"/>
    <w:rsid w:val="00E43DDB"/>
    <w:rsid w:val="00EA30FB"/>
    <w:rsid w:val="00EF37C8"/>
    <w:rsid w:val="00F7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C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210C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0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566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uiPriority w:val="99"/>
    <w:rsid w:val="007206A2"/>
    <w:pPr>
      <w:widowControl/>
      <w:ind w:left="1612" w:hanging="892"/>
    </w:pPr>
    <w:rPr>
      <w:rFonts w:eastAsiaTheme="minorHAnsi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0D677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C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210C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0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566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uiPriority w:val="99"/>
    <w:rsid w:val="007206A2"/>
    <w:pPr>
      <w:widowControl/>
      <w:ind w:left="1612" w:hanging="892"/>
    </w:pPr>
    <w:rPr>
      <w:rFonts w:eastAsiaTheme="minorHAnsi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0D677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822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AC53B60FD3023DCD2CBF2AE99316FCBE2DFFF05FB0DC2EF13FBD617A71175Z4Y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Ситилинк</cp:lastModifiedBy>
  <cp:revision>24</cp:revision>
  <cp:lastPrinted>2015-08-18T08:37:00Z</cp:lastPrinted>
  <dcterms:created xsi:type="dcterms:W3CDTF">2013-09-18T06:08:00Z</dcterms:created>
  <dcterms:modified xsi:type="dcterms:W3CDTF">2015-10-28T12:25:00Z</dcterms:modified>
</cp:coreProperties>
</file>