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98" w:rsidRDefault="00223BC1">
      <w:pPr>
        <w:tabs>
          <w:tab w:val="left" w:pos="7455"/>
        </w:tabs>
        <w:jc w:val="center"/>
      </w:pPr>
      <w:r>
        <w:rPr>
          <w:noProof/>
        </w:rPr>
        <w:drawing>
          <wp:inline distT="0" distB="0" distL="0" distR="0" wp14:anchorId="18A6CF14" wp14:editId="5262DE2C">
            <wp:extent cx="793750" cy="102425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481" t="57202" r="51310" b="-1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6186" w:type="dxa"/>
        <w:tblLook w:val="01E0" w:firstRow="1" w:lastRow="1" w:firstColumn="1" w:lastColumn="1" w:noHBand="0" w:noVBand="0"/>
      </w:tblPr>
      <w:tblGrid>
        <w:gridCol w:w="3075"/>
        <w:gridCol w:w="3111"/>
      </w:tblGrid>
      <w:tr w:rsidR="00171698">
        <w:tc>
          <w:tcPr>
            <w:tcW w:w="3075" w:type="dxa"/>
            <w:shd w:val="clear" w:color="auto" w:fill="auto"/>
          </w:tcPr>
          <w:p w:rsidR="00171698" w:rsidRDefault="00171698">
            <w:pPr>
              <w:rPr>
                <w:b/>
                <w:bCs/>
                <w:color w:val="000000"/>
              </w:rPr>
            </w:pPr>
          </w:p>
        </w:tc>
        <w:tc>
          <w:tcPr>
            <w:tcW w:w="3110" w:type="dxa"/>
            <w:shd w:val="clear" w:color="auto" w:fill="auto"/>
          </w:tcPr>
          <w:p w:rsidR="00171698" w:rsidRDefault="0017169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171698" w:rsidRDefault="00223BC1">
      <w:pPr>
        <w:jc w:val="center"/>
        <w:rPr>
          <w:b/>
        </w:rPr>
      </w:pPr>
      <w:r>
        <w:rPr>
          <w:b/>
        </w:rPr>
        <w:t>МУНИЦИПАЛЬНЫЙ СОВЕТ</w:t>
      </w:r>
    </w:p>
    <w:p w:rsidR="00171698" w:rsidRDefault="00223BC1">
      <w:pPr>
        <w:jc w:val="center"/>
        <w:rPr>
          <w:b/>
        </w:rPr>
      </w:pPr>
      <w:r>
        <w:rPr>
          <w:b/>
        </w:rPr>
        <w:t>ИВНЯКОВСКОГО СЕЛЬСКОГО ПОСЕЛЕНИЯ</w:t>
      </w:r>
    </w:p>
    <w:p w:rsidR="00171698" w:rsidRDefault="00223BC1">
      <w:pPr>
        <w:jc w:val="center"/>
        <w:rPr>
          <w:b/>
        </w:rPr>
      </w:pPr>
      <w:r>
        <w:rPr>
          <w:b/>
        </w:rPr>
        <w:t>Ярославского муниципального района</w:t>
      </w:r>
    </w:p>
    <w:p w:rsidR="00171698" w:rsidRDefault="00223BC1">
      <w:pPr>
        <w:jc w:val="center"/>
        <w:rPr>
          <w:b/>
        </w:rPr>
      </w:pPr>
      <w:r>
        <w:rPr>
          <w:b/>
        </w:rPr>
        <w:t>Ярославской области</w:t>
      </w:r>
    </w:p>
    <w:p w:rsidR="00171698" w:rsidRDefault="0024313E">
      <w:pPr>
        <w:jc w:val="center"/>
      </w:pPr>
      <w:r>
        <w:rPr>
          <w:b/>
        </w:rPr>
        <w:t>четвё</w:t>
      </w:r>
      <w:r w:rsidR="00223BC1">
        <w:rPr>
          <w:b/>
        </w:rPr>
        <w:t>ртый созыв</w:t>
      </w:r>
    </w:p>
    <w:p w:rsidR="00171698" w:rsidRDefault="00171698">
      <w:pPr>
        <w:rPr>
          <w:b/>
        </w:rPr>
      </w:pPr>
    </w:p>
    <w:p w:rsidR="00171698" w:rsidRDefault="00223BC1">
      <w:pPr>
        <w:keepNext/>
        <w:jc w:val="center"/>
        <w:outlineLvl w:val="0"/>
        <w:rPr>
          <w:b/>
        </w:rPr>
      </w:pPr>
      <w:r>
        <w:rPr>
          <w:b/>
        </w:rPr>
        <w:t>РЕШЕНИЕ</w:t>
      </w:r>
    </w:p>
    <w:p w:rsidR="00171698" w:rsidRDefault="00171698"/>
    <w:p w:rsidR="00171698" w:rsidRDefault="003877BE">
      <w:r>
        <w:t xml:space="preserve">От «25» марта 2020 года                                                                                               </w:t>
      </w:r>
      <w:r w:rsidR="00223BC1">
        <w:t xml:space="preserve"> № </w:t>
      </w:r>
      <w:r>
        <w:t xml:space="preserve"> 39</w:t>
      </w:r>
    </w:p>
    <w:p w:rsidR="00171698" w:rsidRDefault="00171698"/>
    <w:tbl>
      <w:tblPr>
        <w:tblW w:w="6570" w:type="dxa"/>
        <w:tblLook w:val="01E0" w:firstRow="1" w:lastRow="1" w:firstColumn="1" w:lastColumn="1" w:noHBand="0" w:noVBand="0"/>
      </w:tblPr>
      <w:tblGrid>
        <w:gridCol w:w="6570"/>
      </w:tblGrid>
      <w:tr w:rsidR="00171698">
        <w:tc>
          <w:tcPr>
            <w:tcW w:w="6570" w:type="dxa"/>
            <w:shd w:val="clear" w:color="auto" w:fill="auto"/>
          </w:tcPr>
          <w:p w:rsidR="00171698" w:rsidRDefault="00223BC1">
            <w:pPr>
              <w:jc w:val="both"/>
            </w:pPr>
            <w:r>
              <w:rPr>
                <w:b/>
                <w:bCs/>
              </w:rPr>
              <w:t xml:space="preserve">О признании утратившим силу решения </w:t>
            </w:r>
            <w:bookmarkStart w:id="0" w:name="__DdeLink__2854_1828525643"/>
            <w:r>
              <w:rPr>
                <w:b/>
                <w:bCs/>
              </w:rPr>
              <w:t>Муниципального Совета Ивняковского сельского поселения Ярославского муниципального района Ярославской области от 21.03.2008</w:t>
            </w:r>
            <w:r>
              <w:rPr>
                <w:b/>
              </w:rPr>
              <w:t xml:space="preserve"> г. № 77 «</w:t>
            </w:r>
            <w:r>
              <w:rPr>
                <w:b/>
                <w:color w:val="000000"/>
              </w:rPr>
              <w:t>О правилах содержания домашних животных и правилах отлова безнадзорных животных на территории Ивняковского сельского поселения</w:t>
            </w:r>
            <w:r>
              <w:rPr>
                <w:b/>
              </w:rPr>
              <w:t>»</w:t>
            </w:r>
            <w:bookmarkEnd w:id="0"/>
          </w:p>
        </w:tc>
      </w:tr>
    </w:tbl>
    <w:p w:rsidR="00171698" w:rsidRDefault="00171698">
      <w:pPr>
        <w:tabs>
          <w:tab w:val="left" w:pos="284"/>
          <w:tab w:val="left" w:pos="567"/>
        </w:tabs>
        <w:ind w:firstLine="709"/>
        <w:jc w:val="both"/>
      </w:pPr>
    </w:p>
    <w:p w:rsidR="00171698" w:rsidRDefault="00223BC1">
      <w:pPr>
        <w:tabs>
          <w:tab w:val="left" w:pos="284"/>
          <w:tab w:val="left" w:pos="567"/>
        </w:tabs>
        <w:ind w:firstLine="709"/>
        <w:jc w:val="both"/>
      </w:pPr>
      <w: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27.12.2018</w:t>
      </w:r>
      <w:r>
        <w:rPr>
          <w:color w:val="000000"/>
        </w:rPr>
        <w:t xml:space="preserve"> № 498-ФЗ «Об ответственном обращении с животными и о внесении изменений в отдельные законодательные акты Российской Федерации</w:t>
      </w:r>
      <w:r>
        <w:t>», Муниципальный Совет Ивняковского сельского поселения</w:t>
      </w:r>
      <w:r w:rsidR="003877BE">
        <w:t xml:space="preserve"> Ярославского муниципального района Ярославской области</w:t>
      </w:r>
    </w:p>
    <w:p w:rsidR="00171698" w:rsidRDefault="00171698">
      <w:pPr>
        <w:tabs>
          <w:tab w:val="left" w:pos="284"/>
          <w:tab w:val="left" w:pos="567"/>
        </w:tabs>
        <w:ind w:firstLine="567"/>
        <w:jc w:val="both"/>
      </w:pPr>
    </w:p>
    <w:p w:rsidR="00171698" w:rsidRDefault="00223BC1">
      <w:pPr>
        <w:tabs>
          <w:tab w:val="left" w:pos="284"/>
          <w:tab w:val="left" w:pos="567"/>
        </w:tabs>
        <w:jc w:val="both"/>
      </w:pPr>
      <w:r>
        <w:rPr>
          <w:b/>
        </w:rPr>
        <w:t>РЕШИЛ:</w:t>
      </w:r>
    </w:p>
    <w:p w:rsidR="00171698" w:rsidRDefault="00223BC1">
      <w:pPr>
        <w:tabs>
          <w:tab w:val="left" w:pos="851"/>
        </w:tabs>
        <w:ind w:firstLine="709"/>
        <w:jc w:val="both"/>
      </w:pPr>
      <w:r>
        <w:t>1. Признать утратившим силу Решение Муниципального Совета Ивняковского сельского поселения Ярославского муниципального района Ярославской области от 21.03.2008 г. № 77 «</w:t>
      </w:r>
      <w:r>
        <w:rPr>
          <w:color w:val="000000"/>
        </w:rPr>
        <w:t>О правилах содержания домашних животных и правилах отлова безнадзорных животных на территории Ивняковского сельского поселения</w:t>
      </w:r>
      <w:r>
        <w:t>».</w:t>
      </w:r>
    </w:p>
    <w:p w:rsidR="00171698" w:rsidRDefault="00223BC1">
      <w:pPr>
        <w:tabs>
          <w:tab w:val="left" w:pos="851"/>
        </w:tabs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решения возложить на</w:t>
      </w:r>
      <w:r w:rsidR="003877BE">
        <w:t xml:space="preserve"> Заместителя Главы Ивняковского  сельского поселения Ярославского муниципального района Ярославской области А.В. </w:t>
      </w:r>
      <w:proofErr w:type="spellStart"/>
      <w:r w:rsidR="003877BE">
        <w:t>Буличенко</w:t>
      </w:r>
      <w:proofErr w:type="spellEnd"/>
      <w:r>
        <w:t>.</w:t>
      </w:r>
    </w:p>
    <w:p w:rsidR="00171698" w:rsidRDefault="00223BC1">
      <w:pPr>
        <w:tabs>
          <w:tab w:val="left" w:pos="851"/>
          <w:tab w:val="left" w:pos="993"/>
        </w:tabs>
        <w:ind w:firstLine="709"/>
        <w:jc w:val="both"/>
      </w:pPr>
      <w:r>
        <w:t>3. Опубликовать настоящее решение в газете «Ярославский агрокурьер», а также разместить на официальном сайте Ивняковского сельского поселения в сети Интернет.</w:t>
      </w:r>
    </w:p>
    <w:p w:rsidR="00171698" w:rsidRDefault="00223BC1">
      <w:pPr>
        <w:ind w:firstLine="709"/>
        <w:jc w:val="both"/>
      </w:pPr>
      <w:r>
        <w:t>4. Настоящее решение вступает в силу с момента официального опубликования.</w:t>
      </w:r>
    </w:p>
    <w:p w:rsidR="00171698" w:rsidRDefault="00171698">
      <w:pPr>
        <w:ind w:firstLine="709"/>
        <w:jc w:val="both"/>
      </w:pPr>
    </w:p>
    <w:tbl>
      <w:tblPr>
        <w:tblW w:w="9183" w:type="dxa"/>
        <w:tblLook w:val="0000" w:firstRow="0" w:lastRow="0" w:firstColumn="0" w:lastColumn="0" w:noHBand="0" w:noVBand="0"/>
      </w:tblPr>
      <w:tblGrid>
        <w:gridCol w:w="4498"/>
        <w:gridCol w:w="2520"/>
        <w:gridCol w:w="2165"/>
      </w:tblGrid>
      <w:tr w:rsidR="00171698">
        <w:tc>
          <w:tcPr>
            <w:tcW w:w="4498" w:type="dxa"/>
            <w:shd w:val="clear" w:color="auto" w:fill="auto"/>
          </w:tcPr>
          <w:p w:rsidR="003877BE" w:rsidRDefault="003877BE" w:rsidP="003877BE">
            <w:proofErr w:type="spellStart"/>
            <w:r>
              <w:t>И.о</w:t>
            </w:r>
            <w:proofErr w:type="spellEnd"/>
            <w:r>
              <w:t xml:space="preserve">. </w:t>
            </w:r>
            <w:r w:rsidR="00223BC1">
              <w:t>Председател</w:t>
            </w:r>
            <w:r>
              <w:t>я</w:t>
            </w:r>
          </w:p>
          <w:p w:rsidR="003877BE" w:rsidRDefault="00223BC1" w:rsidP="003877BE">
            <w:r>
              <w:t xml:space="preserve"> Муниципального Совета </w:t>
            </w:r>
          </w:p>
          <w:p w:rsidR="00171698" w:rsidRDefault="00223BC1" w:rsidP="003877BE">
            <w:r>
              <w:t xml:space="preserve">Ивняковского сельского поселения </w:t>
            </w:r>
          </w:p>
        </w:tc>
        <w:tc>
          <w:tcPr>
            <w:tcW w:w="2520" w:type="dxa"/>
            <w:shd w:val="clear" w:color="auto" w:fill="auto"/>
          </w:tcPr>
          <w:p w:rsidR="00171698" w:rsidRDefault="00171698">
            <w:pPr>
              <w:snapToGrid w:val="0"/>
            </w:pPr>
          </w:p>
        </w:tc>
        <w:tc>
          <w:tcPr>
            <w:tcW w:w="2165" w:type="dxa"/>
            <w:shd w:val="clear" w:color="auto" w:fill="auto"/>
          </w:tcPr>
          <w:p w:rsidR="00171698" w:rsidRDefault="00171698">
            <w:pPr>
              <w:snapToGrid w:val="0"/>
            </w:pPr>
          </w:p>
          <w:p w:rsidR="00171698" w:rsidRDefault="00171698"/>
          <w:p w:rsidR="00171698" w:rsidRDefault="003877BE">
            <w:r>
              <w:t xml:space="preserve">Е.В. </w:t>
            </w:r>
            <w:proofErr w:type="spellStart"/>
            <w:r>
              <w:t>Литницкая</w:t>
            </w:r>
            <w:proofErr w:type="spellEnd"/>
            <w:r w:rsidR="00223BC1">
              <w:t xml:space="preserve"> </w:t>
            </w:r>
          </w:p>
        </w:tc>
      </w:tr>
      <w:tr w:rsidR="00171698">
        <w:tc>
          <w:tcPr>
            <w:tcW w:w="4498" w:type="dxa"/>
            <w:shd w:val="clear" w:color="auto" w:fill="auto"/>
          </w:tcPr>
          <w:p w:rsidR="003877BE" w:rsidRDefault="003877BE"/>
          <w:p w:rsidR="00171698" w:rsidRDefault="00223BC1" w:rsidP="003877BE">
            <w:r>
              <w:t xml:space="preserve">Глава Ивняковского сельского поселения </w:t>
            </w:r>
            <w:bookmarkStart w:id="1" w:name="_GoBack"/>
            <w:bookmarkEnd w:id="1"/>
          </w:p>
        </w:tc>
        <w:tc>
          <w:tcPr>
            <w:tcW w:w="2520" w:type="dxa"/>
            <w:shd w:val="clear" w:color="auto" w:fill="auto"/>
          </w:tcPr>
          <w:p w:rsidR="00171698" w:rsidRDefault="00171698">
            <w:pPr>
              <w:snapToGrid w:val="0"/>
            </w:pPr>
          </w:p>
        </w:tc>
        <w:tc>
          <w:tcPr>
            <w:tcW w:w="2165" w:type="dxa"/>
            <w:shd w:val="clear" w:color="auto" w:fill="auto"/>
          </w:tcPr>
          <w:p w:rsidR="00171698" w:rsidRDefault="00171698">
            <w:pPr>
              <w:snapToGrid w:val="0"/>
            </w:pPr>
          </w:p>
          <w:p w:rsidR="00171698" w:rsidRDefault="00223BC1">
            <w:r>
              <w:t>И.И. Цуренкова</w:t>
            </w:r>
          </w:p>
        </w:tc>
      </w:tr>
    </w:tbl>
    <w:p w:rsidR="00171698" w:rsidRDefault="00223BC1">
      <w:pPr>
        <w:jc w:val="right"/>
      </w:pPr>
      <w:r>
        <w:br w:type="page"/>
      </w:r>
    </w:p>
    <w:sectPr w:rsidR="00171698">
      <w:headerReference w:type="default" r:id="rId8"/>
      <w:headerReference w:type="first" r:id="rId9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1A" w:rsidRDefault="0043441A">
      <w:r>
        <w:separator/>
      </w:r>
    </w:p>
  </w:endnote>
  <w:endnote w:type="continuationSeparator" w:id="0">
    <w:p w:rsidR="0043441A" w:rsidRDefault="0043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1A" w:rsidRDefault="0043441A">
      <w:r>
        <w:separator/>
      </w:r>
    </w:p>
  </w:footnote>
  <w:footnote w:type="continuationSeparator" w:id="0">
    <w:p w:rsidR="0043441A" w:rsidRDefault="00434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98" w:rsidRDefault="00171698">
    <w:pPr>
      <w:pStyle w:val="a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98" w:rsidRDefault="00171698">
    <w:pPr>
      <w:pStyle w:val="ad"/>
      <w:jc w:val="right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698"/>
    <w:rsid w:val="00171698"/>
    <w:rsid w:val="00223BC1"/>
    <w:rsid w:val="0024313E"/>
    <w:rsid w:val="003877BE"/>
    <w:rsid w:val="0043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6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6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095F0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qFormat/>
    <w:rsid w:val="00095F03"/>
    <w:rPr>
      <w:rFonts w:ascii="Cambria" w:eastAsia="Times New Roman" w:hAnsi="Cambria" w:cs="Times New Roman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900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EC3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EC368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C36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C36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 Spacing"/>
    <w:uiPriority w:val="1"/>
    <w:qFormat/>
    <w:rsid w:val="00095F03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890021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EC368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C3688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0A2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davidova</dc:creator>
  <dc:description/>
  <cp:lastModifiedBy>Ситилинк</cp:lastModifiedBy>
  <cp:revision>27</cp:revision>
  <cp:lastPrinted>2019-11-15T10:04:00Z</cp:lastPrinted>
  <dcterms:created xsi:type="dcterms:W3CDTF">2017-01-23T11:44:00Z</dcterms:created>
  <dcterms:modified xsi:type="dcterms:W3CDTF">2020-03-25T07:08:00Z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