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22" w:rsidRDefault="00EC4E22" w:rsidP="00EC4E22">
      <w:pPr>
        <w:rPr>
          <w:sz w:val="2"/>
          <w:szCs w:val="2"/>
        </w:rPr>
        <w:sectPr w:rsidR="00EC4E22" w:rsidSect="00250293">
          <w:pgSz w:w="16837" w:h="11905" w:orient="landscape"/>
          <w:pgMar w:top="845" w:right="674" w:bottom="475" w:left="1125" w:header="0" w:footer="3" w:gutter="0"/>
          <w:cols w:space="720"/>
          <w:noEndnote/>
          <w:docGrid w:linePitch="360"/>
        </w:sectPr>
      </w:pPr>
    </w:p>
    <w:p w:rsidR="00EC4E22" w:rsidRPr="00FB31F7" w:rsidRDefault="00EC4E22" w:rsidP="005709E9">
      <w:pPr>
        <w:pStyle w:val="3"/>
        <w:framePr w:w="3992" w:h="1022" w:wrap="around" w:vAnchor="text" w:hAnchor="page" w:x="11626" w:y="381"/>
        <w:shd w:val="clear" w:color="auto" w:fill="auto"/>
        <w:ind w:left="100" w:firstLine="0"/>
        <w:rPr>
          <w:rFonts w:ascii="Times New Roman" w:hAnsi="Times New Roman" w:cs="Times New Roman"/>
          <w:sz w:val="24"/>
          <w:szCs w:val="24"/>
        </w:rPr>
      </w:pPr>
      <w:r w:rsidRPr="00FB31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701D">
        <w:rPr>
          <w:rFonts w:ascii="Times New Roman" w:hAnsi="Times New Roman" w:cs="Times New Roman"/>
          <w:sz w:val="24"/>
          <w:szCs w:val="24"/>
        </w:rPr>
        <w:t>1</w:t>
      </w:r>
    </w:p>
    <w:p w:rsidR="00EC4E22" w:rsidRPr="00FB31F7" w:rsidRDefault="00EC4E22" w:rsidP="005709E9">
      <w:pPr>
        <w:pStyle w:val="3"/>
        <w:framePr w:w="3992" w:h="1022" w:wrap="around" w:vAnchor="text" w:hAnchor="page" w:x="11626" w:y="381"/>
        <w:shd w:val="clear" w:color="auto" w:fill="auto"/>
        <w:ind w:left="100" w:right="100" w:firstLine="0"/>
        <w:rPr>
          <w:rFonts w:ascii="Times New Roman" w:hAnsi="Times New Roman" w:cs="Times New Roman"/>
          <w:sz w:val="24"/>
          <w:szCs w:val="24"/>
        </w:rPr>
      </w:pPr>
      <w:r w:rsidRPr="006D0456">
        <w:rPr>
          <w:rStyle w:val="TrebuchetMS"/>
          <w:rFonts w:ascii="Times New Roman" w:hAnsi="Times New Roman" w:cs="Times New Roman"/>
          <w:i w:val="0"/>
          <w:sz w:val="24"/>
          <w:szCs w:val="24"/>
        </w:rPr>
        <w:t>к</w:t>
      </w:r>
      <w:r w:rsidRPr="006D0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1F7">
        <w:rPr>
          <w:rFonts w:ascii="Times New Roman" w:hAnsi="Times New Roman" w:cs="Times New Roman"/>
          <w:sz w:val="24"/>
          <w:szCs w:val="24"/>
        </w:rPr>
        <w:t xml:space="preserve">решению Муниципального совета </w:t>
      </w:r>
      <w:r w:rsidR="003C47D7">
        <w:rPr>
          <w:rFonts w:ascii="Times New Roman" w:hAnsi="Times New Roman" w:cs="Times New Roman"/>
          <w:sz w:val="24"/>
          <w:szCs w:val="24"/>
        </w:rPr>
        <w:t>Ивняковского</w:t>
      </w:r>
      <w:r w:rsidR="00A820B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F701D">
        <w:rPr>
          <w:rFonts w:ascii="Times New Roman" w:hAnsi="Times New Roman" w:cs="Times New Roman"/>
          <w:sz w:val="24"/>
          <w:szCs w:val="24"/>
        </w:rPr>
        <w:t>27</w:t>
      </w:r>
      <w:r w:rsidR="00110527">
        <w:rPr>
          <w:rFonts w:ascii="Times New Roman" w:hAnsi="Times New Roman" w:cs="Times New Roman"/>
          <w:sz w:val="24"/>
          <w:szCs w:val="24"/>
        </w:rPr>
        <w:t xml:space="preserve"> </w:t>
      </w:r>
      <w:r w:rsidR="003F701D">
        <w:rPr>
          <w:rFonts w:ascii="Times New Roman" w:hAnsi="Times New Roman" w:cs="Times New Roman"/>
          <w:sz w:val="24"/>
          <w:szCs w:val="24"/>
        </w:rPr>
        <w:t>января 2017 г. № 93</w:t>
      </w:r>
    </w:p>
    <w:p w:rsidR="00EC4E22" w:rsidRDefault="00EC4E22" w:rsidP="00EC4E22">
      <w:r>
        <w:lastRenderedPageBreak/>
        <w:t xml:space="preserve"> </w:t>
      </w:r>
    </w:p>
    <w:p w:rsidR="00EC4E22" w:rsidRPr="00BC784A" w:rsidRDefault="00EC4E22" w:rsidP="00EC4E22">
      <w:pPr>
        <w:rPr>
          <w:sz w:val="2"/>
          <w:szCs w:val="2"/>
        </w:rPr>
        <w:sectPr w:rsidR="00EC4E22" w:rsidRPr="00BC784A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  <w:bookmarkStart w:id="0" w:name="_GoBack"/>
      <w:bookmarkEnd w:id="0"/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Pr="00FB31F7" w:rsidRDefault="00EC4E22" w:rsidP="005709E9">
      <w:pPr>
        <w:pStyle w:val="3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31F7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EC4E22" w:rsidRPr="003209DB" w:rsidRDefault="00EC4E22" w:rsidP="005709E9">
      <w:pPr>
        <w:pStyle w:val="3"/>
        <w:shd w:val="clear" w:color="auto" w:fill="auto"/>
        <w:spacing w:line="259" w:lineRule="exact"/>
        <w:ind w:right="1300" w:firstLine="0"/>
        <w:jc w:val="center"/>
      </w:pPr>
      <w:proofErr w:type="gramStart"/>
      <w:r w:rsidRPr="00FB31F7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 в многоквартирном доме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не принявших решения о выборе способа управления многоквартирным домом или установлении размера платы за содержание и ремонт жилого помещения в </w:t>
      </w:r>
      <w:r w:rsidR="00C90E3D">
        <w:rPr>
          <w:rFonts w:ascii="Times New Roman" w:hAnsi="Times New Roman" w:cs="Times New Roman"/>
          <w:sz w:val="24"/>
          <w:szCs w:val="24"/>
        </w:rPr>
        <w:t>Ивняковском</w:t>
      </w:r>
      <w:r w:rsidRPr="00FB31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</w:p>
    <w:p w:rsidR="00EC4E22" w:rsidRDefault="00EC4E22" w:rsidP="00EC4E22">
      <w:pPr>
        <w:pStyle w:val="3"/>
        <w:shd w:val="clear" w:color="auto" w:fill="auto"/>
        <w:spacing w:line="259" w:lineRule="exact"/>
        <w:ind w:left="1380" w:right="1300" w:firstLine="0"/>
        <w:jc w:val="center"/>
      </w:pPr>
    </w:p>
    <w:p w:rsidR="00EC4E22" w:rsidRPr="00FE71EB" w:rsidRDefault="00EC4E22" w:rsidP="00EE21B7">
      <w:pPr>
        <w:tabs>
          <w:tab w:val="left" w:pos="14070"/>
        </w:tabs>
        <w:spacing w:line="240" w:lineRule="atLeast"/>
        <w:ind w:left="13325"/>
        <w:rPr>
          <w:rFonts w:ascii="Times New Roman" w:hAnsi="Times New Roman" w:cs="Times New Roman"/>
          <w:sz w:val="22"/>
          <w:szCs w:val="22"/>
        </w:rPr>
      </w:pPr>
      <w:r w:rsidRPr="00FE71EB">
        <w:rPr>
          <w:rFonts w:ascii="Times New Roman" w:eastAsia="Bookman Old Style" w:hAnsi="Times New Roman" w:cs="Times New Roman"/>
          <w:sz w:val="22"/>
          <w:szCs w:val="22"/>
        </w:rPr>
        <w:t>руб. в месяц</w:t>
      </w:r>
    </w:p>
    <w:tbl>
      <w:tblPr>
        <w:tblpPr w:leftFromText="180" w:rightFromText="180" w:vertAnchor="text" w:horzAnchor="margin" w:tblpXSpec="center" w:tblpY="318"/>
        <w:tblW w:w="14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812"/>
        <w:gridCol w:w="1134"/>
        <w:gridCol w:w="2692"/>
        <w:gridCol w:w="1378"/>
        <w:gridCol w:w="1714"/>
        <w:gridCol w:w="1306"/>
      </w:tblGrid>
      <w:tr w:rsidR="00EC4E22" w:rsidRPr="006D0456" w:rsidTr="00EE21B7">
        <w:trPr>
          <w:trHeight w:val="7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5709E9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09E9">
              <w:rPr>
                <w:rFonts w:ascii="Times New Roman" w:hAnsi="Times New Roman" w:cs="Times New Roman"/>
                <w:sz w:val="22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Расчетная ед.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Экономически обоснованные затраты</w:t>
            </w:r>
          </w:p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по содержанию и ремонту жилого помещения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Плата за содержание и ремонт жилого помещения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EC4E22" w:rsidRPr="006D0456" w:rsidTr="00EE21B7">
        <w:trPr>
          <w:trHeight w:val="54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квартирах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квартирах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left="149" w:right="140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комнатах</w:t>
            </w:r>
            <w:proofErr w:type="gramEnd"/>
          </w:p>
        </w:tc>
      </w:tr>
      <w:tr w:rsidR="009C7DD2" w:rsidRPr="006D0456" w:rsidTr="00EE21B7">
        <w:trPr>
          <w:trHeight w:val="11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left="26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 или газовыми водонагревателями (без лифта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26,23</w:t>
            </w:r>
          </w:p>
        </w:tc>
      </w:tr>
      <w:tr w:rsidR="009C7DD2" w:rsidRPr="006D0456" w:rsidTr="00EE21B7">
        <w:trPr>
          <w:trHeight w:val="3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</w:tr>
      <w:tr w:rsidR="009C7DD2" w:rsidRPr="006D0456" w:rsidTr="00EE21B7">
        <w:trPr>
          <w:trHeight w:val="3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22,19</w:t>
            </w:r>
          </w:p>
        </w:tc>
      </w:tr>
      <w:tr w:rsidR="009C7DD2" w:rsidRPr="006D0456" w:rsidTr="00EE21B7">
        <w:trPr>
          <w:trHeight w:val="8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3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</w:tr>
      <w:tr w:rsidR="009C7DD2" w:rsidRPr="006D0456" w:rsidTr="00EE21B7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1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rPr>
                <w:rFonts w:ascii="Times New Roman" w:eastAsia="Bookman Old Style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       кв.м.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(ТБО и КГО)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9C7DD2" w:rsidRPr="006D0456" w:rsidTr="00250293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общедомовые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  <w:p w:rsidR="009C7DD2" w:rsidRPr="00263740" w:rsidRDefault="009C7DD2" w:rsidP="009C7DD2">
            <w:pPr>
              <w:pStyle w:val="3"/>
              <w:shd w:val="clear" w:color="auto" w:fill="auto"/>
              <w:spacing w:before="60" w:line="240" w:lineRule="auto"/>
              <w:ind w:left="6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жилых домах, не имеющих одного вида коммунальных услуг (центрального отопления, горячего водоснабжения или газового водонагревателя, водопровода, канализации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25,16</w:t>
            </w:r>
          </w:p>
        </w:tc>
      </w:tr>
      <w:tr w:rsidR="009C7DD2" w:rsidRPr="006D0456" w:rsidTr="00EE21B7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</w:tr>
      <w:tr w:rsidR="009C7DD2" w:rsidRPr="006D0456" w:rsidTr="00EE21B7">
        <w:trPr>
          <w:trHeight w:val="1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1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</w:tr>
      <w:tr w:rsidR="009C7DD2" w:rsidRPr="006D0456" w:rsidTr="00EE21B7">
        <w:trPr>
          <w:trHeight w:val="2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2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(ТБО и КГО)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общедомовые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жилых домах, не имеющих двух и более видов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23,68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23,68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23,68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23,68</w:t>
            </w:r>
          </w:p>
        </w:tc>
      </w:tr>
      <w:tr w:rsidR="009C7DD2" w:rsidRPr="006D0456" w:rsidTr="00EE21B7">
        <w:trPr>
          <w:trHeight w:val="2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</w:tr>
      <w:tr w:rsidR="009C7DD2" w:rsidRPr="006D0456" w:rsidTr="00EE21B7">
        <w:trPr>
          <w:trHeight w:val="1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2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</w:tr>
      <w:tr w:rsidR="009C7DD2" w:rsidRPr="006D0456" w:rsidTr="00EE21B7">
        <w:trPr>
          <w:trHeight w:val="3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(ТБО и КГО)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общедомовые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9C7DD2" w:rsidRPr="006D0456" w:rsidTr="00EE21B7">
        <w:trPr>
          <w:trHeight w:val="1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ветхом и аварийном жилом фонде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22,58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887FD7">
              <w:rPr>
                <w:rFonts w:ascii="Times New Roman" w:hAnsi="Times New Roman" w:cs="Times New Roman"/>
                <w:b/>
                <w:sz w:val="22"/>
                <w:szCs w:val="22"/>
              </w:rPr>
              <w:t>22,58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887FD7">
              <w:rPr>
                <w:rFonts w:ascii="Times New Roman" w:hAnsi="Times New Roman" w:cs="Times New Roman"/>
                <w:b/>
                <w:sz w:val="22"/>
                <w:szCs w:val="22"/>
              </w:rPr>
              <w:t>22,58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887FD7">
              <w:rPr>
                <w:rFonts w:ascii="Times New Roman" w:hAnsi="Times New Roman" w:cs="Times New Roman"/>
                <w:b/>
                <w:sz w:val="22"/>
                <w:szCs w:val="22"/>
              </w:rPr>
              <w:t>22,58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</w:tr>
      <w:tr w:rsidR="009C7DD2" w:rsidRPr="006D0456" w:rsidTr="00250293">
        <w:trPr>
          <w:trHeight w:val="1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(ТБО и КГО)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общедомовые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b/>
                <w:sz w:val="22"/>
                <w:szCs w:val="22"/>
              </w:rPr>
              <w:t>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 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628,74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 жилом фонде, оборудованном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на 1 чел./месяц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 1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7D4D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 жилом фонде, не оборудованном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на 1 чел./месяц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 1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</w:tr>
    </w:tbl>
    <w:p w:rsidR="00EC4E22" w:rsidRPr="00FE71EB" w:rsidRDefault="00EC4E22" w:rsidP="00EC4E22">
      <w:pPr>
        <w:rPr>
          <w:sz w:val="2"/>
          <w:szCs w:val="2"/>
        </w:rPr>
        <w:sectPr w:rsidR="00EC4E22" w:rsidRPr="00FE71EB" w:rsidSect="00250293">
          <w:type w:val="continuous"/>
          <w:pgSz w:w="16837" w:h="11905" w:orient="landscape"/>
          <w:pgMar w:top="1418" w:right="394" w:bottom="1134" w:left="1125" w:header="0" w:footer="3" w:gutter="0"/>
          <w:cols w:space="720"/>
          <w:noEndnote/>
          <w:docGrid w:linePitch="360"/>
        </w:sectPr>
      </w:pPr>
    </w:p>
    <w:p w:rsidR="00CE3A22" w:rsidRDefault="00CE3A22" w:rsidP="00110527">
      <w:pPr>
        <w:pStyle w:val="3"/>
        <w:shd w:val="clear" w:color="auto" w:fill="auto"/>
        <w:ind w:left="10490" w:firstLine="0"/>
      </w:pPr>
    </w:p>
    <w:sectPr w:rsidR="00CE3A22" w:rsidSect="00250293">
      <w:pgSz w:w="16837" w:h="11905" w:orient="landscape"/>
      <w:pgMar w:top="993" w:right="1244" w:bottom="2105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E22"/>
    <w:rsid w:val="00031A21"/>
    <w:rsid w:val="000655CB"/>
    <w:rsid w:val="000808E7"/>
    <w:rsid w:val="000B27A9"/>
    <w:rsid w:val="000E7751"/>
    <w:rsid w:val="00110527"/>
    <w:rsid w:val="00165D84"/>
    <w:rsid w:val="0022551F"/>
    <w:rsid w:val="00250293"/>
    <w:rsid w:val="00252C9D"/>
    <w:rsid w:val="00263740"/>
    <w:rsid w:val="00282BEE"/>
    <w:rsid w:val="002B6D28"/>
    <w:rsid w:val="002D37CA"/>
    <w:rsid w:val="00312E32"/>
    <w:rsid w:val="003209DB"/>
    <w:rsid w:val="003C47D7"/>
    <w:rsid w:val="003F701D"/>
    <w:rsid w:val="00420475"/>
    <w:rsid w:val="00500FA4"/>
    <w:rsid w:val="00514ADA"/>
    <w:rsid w:val="005709E9"/>
    <w:rsid w:val="005931BF"/>
    <w:rsid w:val="005C7DEC"/>
    <w:rsid w:val="00727FD0"/>
    <w:rsid w:val="007753CD"/>
    <w:rsid w:val="0079423F"/>
    <w:rsid w:val="007D4DB5"/>
    <w:rsid w:val="007E2648"/>
    <w:rsid w:val="008A68BB"/>
    <w:rsid w:val="009C7DD2"/>
    <w:rsid w:val="00A21E9F"/>
    <w:rsid w:val="00A54B49"/>
    <w:rsid w:val="00A820B7"/>
    <w:rsid w:val="00B50A40"/>
    <w:rsid w:val="00B51FE4"/>
    <w:rsid w:val="00C90E3D"/>
    <w:rsid w:val="00CE3A22"/>
    <w:rsid w:val="00D329B1"/>
    <w:rsid w:val="00DD7137"/>
    <w:rsid w:val="00E72B04"/>
    <w:rsid w:val="00EC4E22"/>
    <w:rsid w:val="00EE21B7"/>
    <w:rsid w:val="00EF3CFA"/>
    <w:rsid w:val="00F66A33"/>
    <w:rsid w:val="00F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4E2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rebuchetMS">
    <w:name w:val="Основной текст + Trebuchet MS;Курсив"/>
    <w:basedOn w:val="a3"/>
    <w:rsid w:val="00EC4E22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C4E22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4E2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C4E22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EC4E2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4E22"/>
    <w:rPr>
      <w:rFonts w:ascii="Impact" w:eastAsia="Impact" w:hAnsi="Impact" w:cs="Impact"/>
      <w:sz w:val="53"/>
      <w:szCs w:val="5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4E22"/>
    <w:pPr>
      <w:shd w:val="clear" w:color="auto" w:fill="FFFFFF"/>
      <w:spacing w:line="254" w:lineRule="exact"/>
      <w:ind w:hanging="360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EC4E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EC4E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53"/>
      <w:szCs w:val="5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0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A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32B7-CCD6-4787-8F23-F88C4CC0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PEO3</dc:creator>
  <cp:lastModifiedBy>Ситилинк</cp:lastModifiedBy>
  <cp:revision>14</cp:revision>
  <cp:lastPrinted>2017-01-31T07:59:00Z</cp:lastPrinted>
  <dcterms:created xsi:type="dcterms:W3CDTF">2017-01-23T11:49:00Z</dcterms:created>
  <dcterms:modified xsi:type="dcterms:W3CDTF">2017-01-31T08:01:00Z</dcterms:modified>
</cp:coreProperties>
</file>