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D7" w:rsidRDefault="00774AD7" w:rsidP="00774AD7">
      <w:pPr>
        <w:pStyle w:val="2"/>
        <w:rPr>
          <w:b/>
        </w:rPr>
      </w:pPr>
    </w:p>
    <w:p w:rsidR="009F0C3A" w:rsidRPr="009F0C3A" w:rsidRDefault="009F0C3A" w:rsidP="009F0C3A"/>
    <w:tbl>
      <w:tblPr>
        <w:tblW w:w="0" w:type="auto"/>
        <w:tblLook w:val="01E0" w:firstRow="1" w:lastRow="1" w:firstColumn="1" w:lastColumn="1" w:noHBand="0" w:noVBand="0"/>
      </w:tblPr>
      <w:tblGrid>
        <w:gridCol w:w="3075"/>
        <w:gridCol w:w="3111"/>
      </w:tblGrid>
      <w:tr w:rsidR="00774AD7" w:rsidRPr="00181E84" w:rsidTr="0024171A">
        <w:tc>
          <w:tcPr>
            <w:tcW w:w="3075" w:type="dxa"/>
          </w:tcPr>
          <w:p w:rsidR="00774AD7" w:rsidRPr="00181E84" w:rsidRDefault="00774AD7" w:rsidP="0024171A">
            <w:pPr>
              <w:rPr>
                <w:b/>
                <w:bCs/>
                <w:color w:val="000000"/>
              </w:rPr>
            </w:pPr>
          </w:p>
        </w:tc>
        <w:tc>
          <w:tcPr>
            <w:tcW w:w="3111" w:type="dxa"/>
          </w:tcPr>
          <w:p w:rsidR="00774AD7" w:rsidRPr="00181E84" w:rsidRDefault="00774AD7" w:rsidP="0024171A">
            <w:pPr>
              <w:jc w:val="center"/>
              <w:rPr>
                <w:b/>
                <w:bCs/>
                <w:color w:val="000000"/>
              </w:rPr>
            </w:pPr>
            <w:r>
              <w:rPr>
                <w:b/>
                <w:bCs/>
                <w:noProof/>
                <w:color w:val="000000"/>
              </w:rPr>
              <w:drawing>
                <wp:inline distT="0" distB="0" distL="0" distR="0">
                  <wp:extent cx="842645" cy="1002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1002030"/>
                          </a:xfrm>
                          <a:prstGeom prst="rect">
                            <a:avLst/>
                          </a:prstGeom>
                          <a:noFill/>
                          <a:ln>
                            <a:noFill/>
                          </a:ln>
                        </pic:spPr>
                      </pic:pic>
                    </a:graphicData>
                  </a:graphic>
                </wp:inline>
              </w:drawing>
            </w:r>
          </w:p>
        </w:tc>
      </w:tr>
    </w:tbl>
    <w:p w:rsidR="00774AD7" w:rsidRPr="001B4162" w:rsidRDefault="00774AD7" w:rsidP="00774AD7">
      <w:pPr>
        <w:ind w:firstLine="709"/>
      </w:pPr>
    </w:p>
    <w:p w:rsidR="00774AD7" w:rsidRPr="001B4162" w:rsidRDefault="00774AD7" w:rsidP="00774AD7">
      <w:pPr>
        <w:jc w:val="center"/>
        <w:rPr>
          <w:b/>
        </w:rPr>
      </w:pPr>
      <w:r w:rsidRPr="001B4162">
        <w:rPr>
          <w:b/>
        </w:rPr>
        <w:t>МУНИЦИПАЛЬНЫЙ СОВЕТ</w:t>
      </w:r>
    </w:p>
    <w:p w:rsidR="00774AD7" w:rsidRPr="001B4162" w:rsidRDefault="00774AD7" w:rsidP="00774AD7">
      <w:pPr>
        <w:jc w:val="center"/>
        <w:rPr>
          <w:b/>
        </w:rPr>
      </w:pPr>
      <w:r w:rsidRPr="001B4162">
        <w:rPr>
          <w:b/>
        </w:rPr>
        <w:t>ИВНЯКОВСКОГО СЕЛЬСКОГО ПОСЕЛЕНИЯ</w:t>
      </w:r>
    </w:p>
    <w:p w:rsidR="00774AD7" w:rsidRPr="001B4162" w:rsidRDefault="00774AD7" w:rsidP="00774AD7">
      <w:pPr>
        <w:jc w:val="center"/>
        <w:rPr>
          <w:b/>
        </w:rPr>
      </w:pPr>
      <w:r w:rsidRPr="001B4162">
        <w:rPr>
          <w:b/>
        </w:rPr>
        <w:t>Ярославского муниципального района</w:t>
      </w:r>
    </w:p>
    <w:p w:rsidR="00774AD7" w:rsidRPr="001B4162" w:rsidRDefault="00774AD7" w:rsidP="00774AD7">
      <w:pPr>
        <w:jc w:val="center"/>
        <w:rPr>
          <w:b/>
        </w:rPr>
      </w:pPr>
      <w:r w:rsidRPr="001B4162">
        <w:rPr>
          <w:b/>
        </w:rPr>
        <w:t>Ярославской области</w:t>
      </w:r>
    </w:p>
    <w:p w:rsidR="00774AD7" w:rsidRPr="001B4162" w:rsidRDefault="00774AD7" w:rsidP="00774AD7">
      <w:pPr>
        <w:jc w:val="center"/>
        <w:rPr>
          <w:b/>
        </w:rPr>
      </w:pPr>
      <w:r>
        <w:rPr>
          <w:b/>
        </w:rPr>
        <w:t>третий</w:t>
      </w:r>
      <w:r w:rsidRPr="001B4162">
        <w:rPr>
          <w:b/>
        </w:rPr>
        <w:t xml:space="preserve"> созыв</w:t>
      </w:r>
    </w:p>
    <w:p w:rsidR="00774AD7" w:rsidRPr="00676A47" w:rsidRDefault="00774AD7" w:rsidP="00774AD7">
      <w:pPr>
        <w:rPr>
          <w:b/>
          <w:sz w:val="22"/>
          <w:szCs w:val="22"/>
        </w:rPr>
      </w:pPr>
    </w:p>
    <w:p w:rsidR="00774AD7" w:rsidRPr="008B0588" w:rsidRDefault="00774AD7" w:rsidP="00774AD7">
      <w:pPr>
        <w:pStyle w:val="1"/>
        <w:rPr>
          <w:sz w:val="36"/>
          <w:szCs w:val="36"/>
        </w:rPr>
      </w:pPr>
      <w:r w:rsidRPr="008B0588">
        <w:rPr>
          <w:sz w:val="36"/>
          <w:szCs w:val="36"/>
        </w:rPr>
        <w:t>РЕШЕНИЕ</w:t>
      </w:r>
    </w:p>
    <w:p w:rsidR="00774AD7" w:rsidRDefault="00774AD7" w:rsidP="00774AD7">
      <w:pPr>
        <w:rPr>
          <w:sz w:val="22"/>
          <w:szCs w:val="22"/>
        </w:rPr>
      </w:pPr>
    </w:p>
    <w:p w:rsidR="00774AD7" w:rsidRDefault="00774AD7" w:rsidP="00774AD7">
      <w:r w:rsidRPr="00482630">
        <w:t xml:space="preserve">от </w:t>
      </w:r>
      <w:r w:rsidR="0045331C">
        <w:t>26</w:t>
      </w:r>
      <w:r>
        <w:t xml:space="preserve"> </w:t>
      </w:r>
      <w:r w:rsidR="0045331C">
        <w:t>декабря</w:t>
      </w:r>
      <w:r>
        <w:t xml:space="preserve"> 2016</w:t>
      </w:r>
      <w:r w:rsidRPr="00482630">
        <w:t xml:space="preserve">  года  </w:t>
      </w:r>
      <w:r>
        <w:t xml:space="preserve">                                                                                            </w:t>
      </w:r>
      <w:r w:rsidRPr="00482630">
        <w:t xml:space="preserve"> </w:t>
      </w:r>
      <w:r>
        <w:t xml:space="preserve"> </w:t>
      </w:r>
      <w:r w:rsidRPr="00482630">
        <w:t xml:space="preserve">№ </w:t>
      </w:r>
      <w:r w:rsidR="0045331C">
        <w:t>88</w:t>
      </w:r>
    </w:p>
    <w:p w:rsidR="00774AD7" w:rsidRDefault="00774AD7" w:rsidP="00774AD7"/>
    <w:p w:rsidR="00774AD7" w:rsidRPr="00774AD7" w:rsidRDefault="00774AD7" w:rsidP="00774AD7">
      <w:pPr>
        <w:jc w:val="both"/>
        <w:rPr>
          <w:b/>
        </w:rPr>
      </w:pPr>
      <w:r w:rsidRPr="00774AD7">
        <w:rPr>
          <w:b/>
        </w:rPr>
        <w:t xml:space="preserve">Об утверждении соглашения о передаче </w:t>
      </w:r>
    </w:p>
    <w:p w:rsidR="00774AD7" w:rsidRPr="00774AD7" w:rsidRDefault="00774AD7" w:rsidP="00774AD7">
      <w:pPr>
        <w:pStyle w:val="7"/>
        <w:rPr>
          <w:b/>
          <w:sz w:val="24"/>
        </w:rPr>
      </w:pPr>
      <w:r w:rsidRPr="00774AD7">
        <w:rPr>
          <w:b/>
          <w:sz w:val="24"/>
        </w:rPr>
        <w:t>части полномочий по исполнению бюджета</w:t>
      </w:r>
    </w:p>
    <w:p w:rsidR="00774AD7" w:rsidRDefault="00774AD7" w:rsidP="00774AD7">
      <w:pPr>
        <w:pStyle w:val="7"/>
        <w:rPr>
          <w:b/>
          <w:sz w:val="24"/>
        </w:rPr>
      </w:pPr>
      <w:r w:rsidRPr="00774AD7">
        <w:rPr>
          <w:b/>
          <w:sz w:val="24"/>
        </w:rPr>
        <w:t xml:space="preserve"> и осуществления контроля</w:t>
      </w:r>
    </w:p>
    <w:p w:rsidR="0045331C" w:rsidRPr="0045331C" w:rsidRDefault="0045331C" w:rsidP="0045331C"/>
    <w:p w:rsidR="00774AD7" w:rsidRDefault="00774AD7" w:rsidP="00774AD7">
      <w:pPr>
        <w:ind w:firstLine="709"/>
        <w:jc w:val="both"/>
      </w:pPr>
      <w:r w:rsidRPr="00801CB2">
        <w:t xml:space="preserve">На основании ч. 4 ст. 15 Федерального закона от 06.10.2003 г. № 131-ФЗ «Об общих принципах организации местного самоуправления в Российской Федерации», </w:t>
      </w:r>
      <w:r w:rsidRPr="00801CB2">
        <w:rPr>
          <w:b/>
        </w:rPr>
        <w:t xml:space="preserve"> </w:t>
      </w:r>
      <w:r w:rsidRPr="00801CB2">
        <w:t>п. 17 ч.2 ст.</w:t>
      </w:r>
      <w:r>
        <w:t xml:space="preserve"> </w:t>
      </w:r>
      <w:r w:rsidRPr="00801CB2">
        <w:t xml:space="preserve">22 Устава Ивняковского сельского поселения Муниципальный Совет Ивняковского сельского поселения </w:t>
      </w:r>
    </w:p>
    <w:p w:rsidR="00774AD7" w:rsidRPr="00801CB2" w:rsidRDefault="00774AD7" w:rsidP="00774AD7">
      <w:pPr>
        <w:ind w:firstLine="709"/>
      </w:pPr>
    </w:p>
    <w:p w:rsidR="00774AD7" w:rsidRDefault="00774AD7" w:rsidP="00774AD7">
      <w:pPr>
        <w:rPr>
          <w:b/>
        </w:rPr>
      </w:pPr>
      <w:r w:rsidRPr="00801CB2">
        <w:rPr>
          <w:b/>
        </w:rPr>
        <w:t>РЕШИЛ:</w:t>
      </w:r>
    </w:p>
    <w:p w:rsidR="00774AD7" w:rsidRDefault="00774AD7" w:rsidP="00774AD7">
      <w:pPr>
        <w:rPr>
          <w:b/>
        </w:rPr>
      </w:pPr>
    </w:p>
    <w:p w:rsidR="00774AD7" w:rsidRPr="00774AD7" w:rsidRDefault="00774AD7" w:rsidP="00602B04">
      <w:pPr>
        <w:tabs>
          <w:tab w:val="left" w:pos="2744"/>
        </w:tabs>
        <w:ind w:firstLine="709"/>
        <w:jc w:val="both"/>
      </w:pPr>
      <w:r>
        <w:rPr>
          <w:color w:val="000000"/>
        </w:rPr>
        <w:t>1</w:t>
      </w:r>
      <w:r w:rsidRPr="00801CB2">
        <w:rPr>
          <w:color w:val="000000"/>
        </w:rPr>
        <w:t xml:space="preserve">. Утвердить соглашение (прилагается) о </w:t>
      </w:r>
      <w:r w:rsidRPr="00801CB2">
        <w:t xml:space="preserve">передаче </w:t>
      </w:r>
      <w:r>
        <w:t xml:space="preserve">части полномочий по исполнению бюджета и осуществления контроля </w:t>
      </w:r>
      <w:r w:rsidRPr="00774AD7">
        <w:t>Администрацией Ивняковского сельского поселения Ярославского муниципального района</w:t>
      </w:r>
      <w:r w:rsidR="00602B04">
        <w:t xml:space="preserve"> </w:t>
      </w:r>
      <w:r w:rsidRPr="00774AD7">
        <w:t>Администрации Ярославского муниципального района</w:t>
      </w:r>
    </w:p>
    <w:p w:rsidR="00774AD7" w:rsidRPr="00801CB2" w:rsidRDefault="00774AD7" w:rsidP="00774AD7">
      <w:pPr>
        <w:pStyle w:val="ConsNonformat"/>
        <w:widowControl/>
        <w:ind w:right="0" w:firstLine="709"/>
        <w:jc w:val="both"/>
        <w:rPr>
          <w:rFonts w:ascii="Times New Roman" w:hAnsi="Times New Roman" w:cs="Times New Roman"/>
          <w:sz w:val="24"/>
          <w:szCs w:val="24"/>
        </w:rPr>
      </w:pPr>
      <w:r w:rsidRPr="00801CB2">
        <w:rPr>
          <w:rFonts w:ascii="Times New Roman" w:hAnsi="Times New Roman" w:cs="Times New Roman"/>
          <w:sz w:val="24"/>
          <w:szCs w:val="24"/>
        </w:rPr>
        <w:t xml:space="preserve">2. </w:t>
      </w:r>
      <w:proofErr w:type="gramStart"/>
      <w:r w:rsidRPr="00801CB2">
        <w:rPr>
          <w:rFonts w:ascii="Times New Roman" w:hAnsi="Times New Roman" w:cs="Times New Roman"/>
          <w:sz w:val="24"/>
          <w:szCs w:val="24"/>
        </w:rPr>
        <w:t>Контроль за</w:t>
      </w:r>
      <w:proofErr w:type="gramEnd"/>
      <w:r w:rsidRPr="00801CB2">
        <w:rPr>
          <w:rFonts w:ascii="Times New Roman" w:hAnsi="Times New Roman" w:cs="Times New Roman"/>
          <w:sz w:val="24"/>
          <w:szCs w:val="24"/>
        </w:rPr>
        <w:t xml:space="preserve"> исполнением решения возложить на </w:t>
      </w:r>
      <w:r w:rsidR="00E93ED6">
        <w:rPr>
          <w:rFonts w:ascii="Times New Roman" w:hAnsi="Times New Roman" w:cs="Times New Roman"/>
          <w:sz w:val="24"/>
          <w:szCs w:val="24"/>
        </w:rPr>
        <w:t xml:space="preserve">Заместителя </w:t>
      </w:r>
      <w:r w:rsidRPr="00801CB2">
        <w:rPr>
          <w:rFonts w:ascii="Times New Roman" w:hAnsi="Times New Roman" w:cs="Times New Roman"/>
          <w:sz w:val="24"/>
          <w:szCs w:val="24"/>
        </w:rPr>
        <w:t>Глав</w:t>
      </w:r>
      <w:r w:rsidR="00E93ED6">
        <w:rPr>
          <w:rFonts w:ascii="Times New Roman" w:hAnsi="Times New Roman" w:cs="Times New Roman"/>
          <w:sz w:val="24"/>
          <w:szCs w:val="24"/>
        </w:rPr>
        <w:t>ы</w:t>
      </w:r>
      <w:r w:rsidRPr="00801CB2">
        <w:rPr>
          <w:rFonts w:ascii="Times New Roman" w:hAnsi="Times New Roman" w:cs="Times New Roman"/>
          <w:sz w:val="24"/>
          <w:szCs w:val="24"/>
        </w:rPr>
        <w:t xml:space="preserve"> Ивняковского сельского поселения</w:t>
      </w:r>
      <w:r w:rsidR="0045331C">
        <w:rPr>
          <w:rFonts w:ascii="Times New Roman" w:hAnsi="Times New Roman" w:cs="Times New Roman"/>
          <w:sz w:val="24"/>
          <w:szCs w:val="24"/>
        </w:rPr>
        <w:t xml:space="preserve"> Антонову Н.В.</w:t>
      </w:r>
    </w:p>
    <w:p w:rsidR="00774AD7" w:rsidRPr="00801CB2" w:rsidRDefault="00774AD7" w:rsidP="00774AD7">
      <w:pPr>
        <w:tabs>
          <w:tab w:val="left" w:pos="720"/>
        </w:tabs>
        <w:ind w:firstLine="709"/>
        <w:jc w:val="both"/>
        <w:rPr>
          <w:color w:val="000000"/>
        </w:rPr>
      </w:pPr>
      <w:r w:rsidRPr="00801CB2">
        <w:rPr>
          <w:color w:val="000000"/>
        </w:rPr>
        <w:t>3. Опубликовать  настоящее решение в газете «Ярославский агрокурьер», а также разместить на официальном сайте Администрации Ивняковского сельского поселения в сети Интернет.</w:t>
      </w:r>
    </w:p>
    <w:p w:rsidR="00774AD7" w:rsidRPr="00801CB2" w:rsidRDefault="00774AD7" w:rsidP="00774AD7">
      <w:pPr>
        <w:ind w:firstLine="709"/>
        <w:jc w:val="both"/>
      </w:pPr>
      <w:r w:rsidRPr="00801CB2">
        <w:rPr>
          <w:color w:val="000000"/>
        </w:rPr>
        <w:t xml:space="preserve">4. </w:t>
      </w:r>
      <w:r w:rsidRPr="00801CB2">
        <w:t>Настоящее решение вступает в силу с момента подписания.</w:t>
      </w:r>
    </w:p>
    <w:p w:rsidR="00774AD7" w:rsidRDefault="00774AD7" w:rsidP="00774AD7">
      <w:pPr>
        <w:ind w:firstLine="720"/>
        <w:jc w:val="both"/>
        <w:rPr>
          <w:color w:val="000000"/>
        </w:rPr>
      </w:pPr>
    </w:p>
    <w:p w:rsidR="00774AD7" w:rsidRDefault="00774AD7" w:rsidP="00774AD7">
      <w:pPr>
        <w:ind w:firstLine="720"/>
        <w:jc w:val="both"/>
        <w:rPr>
          <w:color w:val="000000"/>
        </w:rPr>
      </w:pPr>
    </w:p>
    <w:tbl>
      <w:tblPr>
        <w:tblW w:w="0" w:type="auto"/>
        <w:tblLayout w:type="fixed"/>
        <w:tblLook w:val="0000" w:firstRow="0" w:lastRow="0" w:firstColumn="0" w:lastColumn="0" w:noHBand="0" w:noVBand="0"/>
      </w:tblPr>
      <w:tblGrid>
        <w:gridCol w:w="4503"/>
        <w:gridCol w:w="2520"/>
        <w:gridCol w:w="2160"/>
      </w:tblGrid>
      <w:tr w:rsidR="00774AD7" w:rsidTr="0024171A">
        <w:tc>
          <w:tcPr>
            <w:tcW w:w="4503" w:type="dxa"/>
            <w:shd w:val="clear" w:color="auto" w:fill="auto"/>
          </w:tcPr>
          <w:p w:rsidR="00774AD7" w:rsidRDefault="00774AD7" w:rsidP="0024171A"/>
          <w:p w:rsidR="00774AD7" w:rsidRDefault="00774AD7" w:rsidP="0024171A">
            <w:pPr>
              <w:rPr>
                <w:color w:val="999999"/>
              </w:rPr>
            </w:pPr>
            <w:r>
              <w:t xml:space="preserve">Председатель Муниципального Совета Ивняковского сельского поселения                              </w:t>
            </w:r>
          </w:p>
        </w:tc>
        <w:tc>
          <w:tcPr>
            <w:tcW w:w="2520" w:type="dxa"/>
            <w:shd w:val="clear" w:color="auto" w:fill="auto"/>
          </w:tcPr>
          <w:p w:rsidR="00774AD7" w:rsidRDefault="00774AD7" w:rsidP="0024171A">
            <w:pPr>
              <w:snapToGrid w:val="0"/>
              <w:rPr>
                <w:color w:val="999999"/>
              </w:rPr>
            </w:pPr>
          </w:p>
        </w:tc>
        <w:tc>
          <w:tcPr>
            <w:tcW w:w="2160" w:type="dxa"/>
            <w:shd w:val="clear" w:color="auto" w:fill="auto"/>
          </w:tcPr>
          <w:p w:rsidR="00774AD7" w:rsidRDefault="00774AD7" w:rsidP="0024171A"/>
          <w:p w:rsidR="00774AD7" w:rsidRDefault="00774AD7" w:rsidP="0024171A">
            <w:r>
              <w:t>М.В. Нефедова</w:t>
            </w:r>
          </w:p>
        </w:tc>
      </w:tr>
      <w:tr w:rsidR="00774AD7" w:rsidTr="0024171A">
        <w:tc>
          <w:tcPr>
            <w:tcW w:w="4503" w:type="dxa"/>
            <w:shd w:val="clear" w:color="auto" w:fill="auto"/>
          </w:tcPr>
          <w:p w:rsidR="00774AD7" w:rsidRDefault="00774AD7" w:rsidP="0024171A">
            <w:pPr>
              <w:snapToGrid w:val="0"/>
            </w:pPr>
          </w:p>
          <w:p w:rsidR="00774AD7" w:rsidRDefault="00774AD7" w:rsidP="0024171A">
            <w:r>
              <w:t>Глава Ивняковского сельского поселения</w:t>
            </w:r>
          </w:p>
        </w:tc>
        <w:tc>
          <w:tcPr>
            <w:tcW w:w="2520" w:type="dxa"/>
            <w:shd w:val="clear" w:color="auto" w:fill="auto"/>
          </w:tcPr>
          <w:p w:rsidR="00774AD7" w:rsidRDefault="00774AD7" w:rsidP="0024171A">
            <w:pPr>
              <w:snapToGrid w:val="0"/>
            </w:pPr>
          </w:p>
        </w:tc>
        <w:tc>
          <w:tcPr>
            <w:tcW w:w="2160" w:type="dxa"/>
            <w:shd w:val="clear" w:color="auto" w:fill="auto"/>
          </w:tcPr>
          <w:p w:rsidR="00774AD7" w:rsidRDefault="00774AD7" w:rsidP="0024171A">
            <w:pPr>
              <w:snapToGrid w:val="0"/>
            </w:pPr>
          </w:p>
          <w:p w:rsidR="00774AD7" w:rsidRDefault="00774AD7" w:rsidP="0024171A">
            <w:pPr>
              <w:rPr>
                <w:b/>
              </w:rPr>
            </w:pPr>
            <w:r>
              <w:t>И.И. Цуренкова</w:t>
            </w:r>
          </w:p>
        </w:tc>
      </w:tr>
    </w:tbl>
    <w:p w:rsidR="00774AD7" w:rsidRDefault="00774AD7" w:rsidP="00774AD7">
      <w:pPr>
        <w:jc w:val="center"/>
      </w:pPr>
      <w:r>
        <w:t xml:space="preserve">                                                </w:t>
      </w:r>
    </w:p>
    <w:p w:rsidR="00774AD7" w:rsidRDefault="00774AD7" w:rsidP="00774AD7">
      <w:pPr>
        <w:jc w:val="center"/>
      </w:pPr>
    </w:p>
    <w:p w:rsidR="00774AD7" w:rsidRDefault="00774AD7">
      <w:pPr>
        <w:spacing w:after="200" w:line="276" w:lineRule="auto"/>
        <w:rPr>
          <w:b/>
          <w:sz w:val="28"/>
          <w:szCs w:val="28"/>
        </w:rPr>
      </w:pPr>
      <w:r>
        <w:rPr>
          <w:b/>
          <w:sz w:val="28"/>
          <w:szCs w:val="28"/>
        </w:rPr>
        <w:br w:type="page"/>
      </w:r>
    </w:p>
    <w:p w:rsidR="00602B04" w:rsidRDefault="00602B04" w:rsidP="00602B04">
      <w:pPr>
        <w:jc w:val="center"/>
      </w:pPr>
      <w:r>
        <w:lastRenderedPageBreak/>
        <w:t xml:space="preserve">                                 Приложение  к решению</w:t>
      </w:r>
    </w:p>
    <w:p w:rsidR="00602B04" w:rsidRDefault="00602B04" w:rsidP="00602B04">
      <w:pPr>
        <w:jc w:val="center"/>
      </w:pPr>
      <w:r>
        <w:t xml:space="preserve">                                                       Муниципального Совета Ивняковского </w:t>
      </w:r>
    </w:p>
    <w:p w:rsidR="00602B04" w:rsidRDefault="00602B04" w:rsidP="00602B04">
      <w:pPr>
        <w:jc w:val="right"/>
      </w:pPr>
      <w:r>
        <w:t xml:space="preserve">сельского поселения от </w:t>
      </w:r>
      <w:r w:rsidR="0045331C">
        <w:t>26</w:t>
      </w:r>
      <w:r>
        <w:t xml:space="preserve"> </w:t>
      </w:r>
      <w:r w:rsidR="0045331C">
        <w:t>декабря</w:t>
      </w:r>
      <w:r>
        <w:t xml:space="preserve"> 2016 г. № </w:t>
      </w:r>
      <w:r w:rsidR="0045331C">
        <w:t>88</w:t>
      </w:r>
    </w:p>
    <w:p w:rsidR="00602B04" w:rsidRDefault="00602B04" w:rsidP="00602B04">
      <w:pPr>
        <w:jc w:val="right"/>
      </w:pPr>
    </w:p>
    <w:tbl>
      <w:tblPr>
        <w:tblW w:w="0" w:type="auto"/>
        <w:tblLook w:val="04A0" w:firstRow="1" w:lastRow="0" w:firstColumn="1" w:lastColumn="0" w:noHBand="0" w:noVBand="1"/>
      </w:tblPr>
      <w:tblGrid>
        <w:gridCol w:w="4518"/>
        <w:gridCol w:w="4518"/>
      </w:tblGrid>
      <w:tr w:rsidR="00602B04" w:rsidRPr="00787BB5" w:rsidTr="00CC7061">
        <w:tc>
          <w:tcPr>
            <w:tcW w:w="4518" w:type="dxa"/>
            <w:shd w:val="clear" w:color="auto" w:fill="auto"/>
          </w:tcPr>
          <w:p w:rsidR="00602B04" w:rsidRPr="00787BB5" w:rsidRDefault="00602B04" w:rsidP="00CC7061">
            <w:pPr>
              <w:snapToGrid w:val="0"/>
            </w:pPr>
            <w:r w:rsidRPr="00787BB5">
              <w:t>Утверждено решением</w:t>
            </w:r>
          </w:p>
          <w:p w:rsidR="00602B04" w:rsidRPr="00787BB5" w:rsidRDefault="00602B04" w:rsidP="00CC7061">
            <w:r w:rsidRPr="00787BB5">
              <w:t>Муниципального Совета</w:t>
            </w:r>
          </w:p>
          <w:p w:rsidR="00602B04" w:rsidRPr="00787BB5" w:rsidRDefault="00602B04" w:rsidP="00CC7061">
            <w:r w:rsidRPr="00787BB5">
              <w:t xml:space="preserve">Ивняковского сельского  поселения </w:t>
            </w:r>
          </w:p>
          <w:p w:rsidR="00602B04" w:rsidRPr="00787BB5" w:rsidRDefault="00602B04" w:rsidP="00CC7061">
            <w:r w:rsidRPr="00787BB5">
              <w:t xml:space="preserve">от </w:t>
            </w:r>
            <w:r w:rsidR="0045331C">
              <w:t>26</w:t>
            </w:r>
            <w:r>
              <w:t xml:space="preserve"> </w:t>
            </w:r>
            <w:r w:rsidR="0045331C">
              <w:t>декабря</w:t>
            </w:r>
            <w:r>
              <w:t xml:space="preserve"> 2016</w:t>
            </w:r>
            <w:r w:rsidRPr="00787BB5">
              <w:t xml:space="preserve"> г. №</w:t>
            </w:r>
            <w:r w:rsidR="0045331C">
              <w:t xml:space="preserve"> 88</w:t>
            </w:r>
          </w:p>
          <w:p w:rsidR="00602B04" w:rsidRPr="00787BB5" w:rsidRDefault="00602B04" w:rsidP="00CC7061"/>
          <w:p w:rsidR="00602B04" w:rsidRPr="00787BB5" w:rsidRDefault="00602B04" w:rsidP="00CC7061">
            <w:r w:rsidRPr="00787BB5">
              <w:t xml:space="preserve">Председатель Муниципального Совета Ивняковского сельского  поселения </w:t>
            </w:r>
          </w:p>
          <w:p w:rsidR="00602B04" w:rsidRPr="00787BB5" w:rsidRDefault="00602B04" w:rsidP="00CC7061"/>
          <w:p w:rsidR="00602B04" w:rsidRPr="00787BB5" w:rsidRDefault="00602B04" w:rsidP="00CC7061">
            <w:pPr>
              <w:ind w:right="-393"/>
            </w:pPr>
            <w:r w:rsidRPr="00787BB5">
              <w:t>______________________  М.В. Нефедова</w:t>
            </w:r>
          </w:p>
          <w:p w:rsidR="00602B04" w:rsidRPr="00787BB5" w:rsidRDefault="00602B04" w:rsidP="00CC7061"/>
        </w:tc>
        <w:tc>
          <w:tcPr>
            <w:tcW w:w="4518" w:type="dxa"/>
            <w:shd w:val="clear" w:color="auto" w:fill="auto"/>
          </w:tcPr>
          <w:p w:rsidR="00602B04" w:rsidRPr="00787BB5" w:rsidRDefault="00602B04" w:rsidP="00CC7061">
            <w:pPr>
              <w:snapToGrid w:val="0"/>
            </w:pPr>
            <w:r w:rsidRPr="00787BB5">
              <w:t>Утверждено решением</w:t>
            </w:r>
          </w:p>
          <w:p w:rsidR="00602B04" w:rsidRPr="00787BB5" w:rsidRDefault="00602B04" w:rsidP="00CC7061">
            <w:r w:rsidRPr="00787BB5">
              <w:t>Муниципального Совета</w:t>
            </w:r>
          </w:p>
          <w:p w:rsidR="00602B04" w:rsidRPr="00787BB5" w:rsidRDefault="00602B04" w:rsidP="00CC7061">
            <w:r w:rsidRPr="00787BB5">
              <w:t>Ярославского муниципального района</w:t>
            </w:r>
          </w:p>
          <w:p w:rsidR="00602B04" w:rsidRPr="00787BB5" w:rsidRDefault="00602B04" w:rsidP="00CC7061">
            <w:r w:rsidRPr="00787BB5">
              <w:t xml:space="preserve">от </w:t>
            </w:r>
            <w:r>
              <w:t>______________</w:t>
            </w:r>
            <w:r w:rsidRPr="00787BB5">
              <w:t xml:space="preserve"> № </w:t>
            </w:r>
            <w:r>
              <w:t>____</w:t>
            </w:r>
          </w:p>
          <w:p w:rsidR="00602B04" w:rsidRPr="00787BB5" w:rsidRDefault="00602B04" w:rsidP="00CC7061"/>
          <w:p w:rsidR="00602B04" w:rsidRPr="00787BB5" w:rsidRDefault="00602B04" w:rsidP="00CC7061">
            <w:r w:rsidRPr="00787BB5">
              <w:t>Председатель Муниципального Совета Ярославского муниципального района</w:t>
            </w:r>
          </w:p>
          <w:p w:rsidR="00602B04" w:rsidRPr="00787BB5" w:rsidRDefault="00602B04" w:rsidP="00CC7061"/>
          <w:p w:rsidR="00602B04" w:rsidRPr="00787BB5" w:rsidRDefault="00602B04" w:rsidP="00CC7061">
            <w:r w:rsidRPr="00787BB5">
              <w:t xml:space="preserve">_____________________  Ю.А. Лазарев </w:t>
            </w:r>
            <w:r w:rsidRPr="00787BB5">
              <w:rPr>
                <w:sz w:val="26"/>
                <w:szCs w:val="26"/>
              </w:rPr>
              <w:t xml:space="preserve">                        </w:t>
            </w:r>
          </w:p>
        </w:tc>
      </w:tr>
    </w:tbl>
    <w:p w:rsidR="00602B04" w:rsidRDefault="00602B04" w:rsidP="00FF0AA6">
      <w:pPr>
        <w:autoSpaceDE w:val="0"/>
        <w:autoSpaceDN w:val="0"/>
        <w:adjustRightInd w:val="0"/>
        <w:jc w:val="center"/>
        <w:rPr>
          <w:b/>
          <w:sz w:val="28"/>
          <w:szCs w:val="28"/>
        </w:rPr>
      </w:pPr>
    </w:p>
    <w:p w:rsidR="00602B04" w:rsidRDefault="00602B04" w:rsidP="00FF0AA6">
      <w:pPr>
        <w:autoSpaceDE w:val="0"/>
        <w:autoSpaceDN w:val="0"/>
        <w:adjustRightInd w:val="0"/>
        <w:jc w:val="center"/>
        <w:rPr>
          <w:b/>
          <w:sz w:val="28"/>
          <w:szCs w:val="28"/>
        </w:rPr>
      </w:pPr>
    </w:p>
    <w:p w:rsidR="00FF0AA6" w:rsidRPr="00F71856" w:rsidRDefault="00E93ED6" w:rsidP="00FF0AA6">
      <w:pPr>
        <w:autoSpaceDE w:val="0"/>
        <w:autoSpaceDN w:val="0"/>
        <w:adjustRightInd w:val="0"/>
        <w:jc w:val="center"/>
        <w:rPr>
          <w:b/>
          <w:sz w:val="28"/>
          <w:szCs w:val="28"/>
        </w:rPr>
      </w:pPr>
      <w:r>
        <w:rPr>
          <w:b/>
          <w:sz w:val="28"/>
          <w:szCs w:val="28"/>
        </w:rPr>
        <w:t xml:space="preserve">СОГЛАШЕНИЕ </w:t>
      </w:r>
    </w:p>
    <w:p w:rsidR="00FF0AA6" w:rsidRDefault="00FF0AA6" w:rsidP="00FF0AA6">
      <w:pPr>
        <w:tabs>
          <w:tab w:val="left" w:pos="2744"/>
        </w:tabs>
        <w:jc w:val="center"/>
        <w:rPr>
          <w:b/>
          <w:sz w:val="28"/>
          <w:szCs w:val="28"/>
        </w:rPr>
      </w:pPr>
      <w:r w:rsidRPr="00BF02F4">
        <w:rPr>
          <w:b/>
          <w:sz w:val="28"/>
          <w:szCs w:val="28"/>
        </w:rPr>
        <w:t xml:space="preserve">о передаче </w:t>
      </w:r>
      <w:r w:rsidR="00EC0499">
        <w:rPr>
          <w:b/>
          <w:sz w:val="28"/>
          <w:szCs w:val="28"/>
        </w:rPr>
        <w:t xml:space="preserve">части </w:t>
      </w:r>
      <w:r w:rsidRPr="00BF02F4">
        <w:rPr>
          <w:b/>
          <w:sz w:val="28"/>
          <w:szCs w:val="28"/>
        </w:rPr>
        <w:t>полномочий</w:t>
      </w:r>
      <w:r w:rsidR="00C93795">
        <w:rPr>
          <w:b/>
          <w:sz w:val="28"/>
          <w:szCs w:val="28"/>
        </w:rPr>
        <w:t xml:space="preserve"> по </w:t>
      </w:r>
      <w:r w:rsidR="00EC0499">
        <w:rPr>
          <w:b/>
          <w:sz w:val="28"/>
          <w:szCs w:val="28"/>
        </w:rPr>
        <w:t>исполнению бюджета и осуществлению контроля</w:t>
      </w:r>
      <w:r w:rsidRPr="00BF02F4">
        <w:rPr>
          <w:b/>
          <w:sz w:val="28"/>
          <w:szCs w:val="28"/>
        </w:rPr>
        <w:t xml:space="preserve"> </w:t>
      </w:r>
      <w:r>
        <w:rPr>
          <w:b/>
          <w:sz w:val="28"/>
          <w:szCs w:val="28"/>
        </w:rPr>
        <w:t xml:space="preserve"> Администрацией </w:t>
      </w:r>
      <w:r w:rsidR="009E09BE">
        <w:rPr>
          <w:b/>
          <w:sz w:val="28"/>
          <w:szCs w:val="28"/>
        </w:rPr>
        <w:t>Ивняковского сельского</w:t>
      </w:r>
      <w:r>
        <w:rPr>
          <w:b/>
          <w:sz w:val="28"/>
          <w:szCs w:val="28"/>
        </w:rPr>
        <w:t xml:space="preserve"> поселения Ярославского муниципального района </w:t>
      </w:r>
    </w:p>
    <w:p w:rsidR="00FF0AA6" w:rsidRPr="00F71856" w:rsidRDefault="00FF0AA6" w:rsidP="00FF0AA6">
      <w:pPr>
        <w:tabs>
          <w:tab w:val="left" w:pos="2744"/>
        </w:tabs>
        <w:jc w:val="center"/>
        <w:rPr>
          <w:b/>
          <w:sz w:val="28"/>
          <w:szCs w:val="28"/>
        </w:rPr>
      </w:pPr>
      <w:r>
        <w:rPr>
          <w:b/>
          <w:sz w:val="28"/>
          <w:szCs w:val="28"/>
        </w:rPr>
        <w:t>Администрации Ярославского муниципального района</w:t>
      </w:r>
    </w:p>
    <w:p w:rsidR="00FF0AA6" w:rsidRPr="00F71856" w:rsidRDefault="00FF0AA6" w:rsidP="00FF0AA6">
      <w:pPr>
        <w:tabs>
          <w:tab w:val="left" w:pos="2744"/>
        </w:tabs>
        <w:ind w:firstLine="567"/>
        <w:jc w:val="center"/>
        <w:rPr>
          <w:b/>
          <w:sz w:val="28"/>
          <w:szCs w:val="28"/>
        </w:rPr>
      </w:pPr>
    </w:p>
    <w:p w:rsidR="00FF0AA6" w:rsidRPr="00F71856" w:rsidRDefault="00FF0AA6" w:rsidP="00FF0AA6">
      <w:pPr>
        <w:autoSpaceDE w:val="0"/>
        <w:autoSpaceDN w:val="0"/>
        <w:adjustRightInd w:val="0"/>
        <w:jc w:val="both"/>
        <w:rPr>
          <w:sz w:val="28"/>
          <w:szCs w:val="28"/>
        </w:rPr>
      </w:pPr>
      <w:r w:rsidRPr="00F71856">
        <w:rPr>
          <w:sz w:val="28"/>
          <w:szCs w:val="28"/>
        </w:rPr>
        <w:t xml:space="preserve">г. Ярославль                                         </w:t>
      </w:r>
      <w:r w:rsidR="00E93ED6">
        <w:rPr>
          <w:sz w:val="28"/>
          <w:szCs w:val="28"/>
        </w:rPr>
        <w:t xml:space="preserve">            </w:t>
      </w:r>
      <w:r w:rsidRPr="00F71856">
        <w:rPr>
          <w:sz w:val="28"/>
          <w:szCs w:val="28"/>
        </w:rPr>
        <w:t xml:space="preserve">                   «</w:t>
      </w:r>
      <w:r w:rsidR="0045331C">
        <w:rPr>
          <w:sz w:val="28"/>
          <w:szCs w:val="28"/>
        </w:rPr>
        <w:t>26</w:t>
      </w:r>
      <w:r w:rsidR="009E09BE">
        <w:rPr>
          <w:sz w:val="28"/>
          <w:szCs w:val="28"/>
        </w:rPr>
        <w:t xml:space="preserve">» </w:t>
      </w:r>
      <w:r w:rsidR="0045331C">
        <w:rPr>
          <w:sz w:val="28"/>
          <w:szCs w:val="28"/>
        </w:rPr>
        <w:t>декабря</w:t>
      </w:r>
      <w:r w:rsidR="009E09BE">
        <w:rPr>
          <w:sz w:val="28"/>
          <w:szCs w:val="28"/>
        </w:rPr>
        <w:t xml:space="preserve"> </w:t>
      </w:r>
      <w:r w:rsidRPr="00F71856">
        <w:rPr>
          <w:sz w:val="28"/>
          <w:szCs w:val="28"/>
        </w:rPr>
        <w:t>2016 г.</w:t>
      </w:r>
    </w:p>
    <w:p w:rsidR="00FF0AA6" w:rsidRPr="00F71856" w:rsidRDefault="00FF0AA6" w:rsidP="00FF0AA6">
      <w:pPr>
        <w:autoSpaceDE w:val="0"/>
        <w:autoSpaceDN w:val="0"/>
        <w:adjustRightInd w:val="0"/>
        <w:ind w:firstLine="567"/>
        <w:jc w:val="both"/>
        <w:rPr>
          <w:sz w:val="28"/>
          <w:szCs w:val="28"/>
        </w:rPr>
      </w:pPr>
    </w:p>
    <w:p w:rsidR="00FF0AA6" w:rsidRDefault="00FF0AA6" w:rsidP="00FF0AA6">
      <w:pPr>
        <w:autoSpaceDE w:val="0"/>
        <w:autoSpaceDN w:val="0"/>
        <w:adjustRightInd w:val="0"/>
        <w:ind w:firstLine="709"/>
        <w:jc w:val="both"/>
        <w:rPr>
          <w:sz w:val="28"/>
          <w:szCs w:val="28"/>
        </w:rPr>
      </w:pPr>
      <w:proofErr w:type="gramStart"/>
      <w:r w:rsidRPr="00F71856">
        <w:rPr>
          <w:sz w:val="28"/>
          <w:szCs w:val="28"/>
        </w:rPr>
        <w:t xml:space="preserve">Администрация </w:t>
      </w:r>
      <w:r w:rsidR="009E09BE">
        <w:rPr>
          <w:sz w:val="28"/>
          <w:szCs w:val="28"/>
        </w:rPr>
        <w:t xml:space="preserve">Ивняковского сельского </w:t>
      </w:r>
      <w:r>
        <w:rPr>
          <w:sz w:val="28"/>
          <w:szCs w:val="28"/>
        </w:rPr>
        <w:t xml:space="preserve">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sidR="005D0636">
        <w:rPr>
          <w:sz w:val="28"/>
          <w:szCs w:val="28"/>
        </w:rPr>
        <w:t xml:space="preserve">Ивняковского сельского поселения </w:t>
      </w:r>
      <w:r w:rsidR="005D0636" w:rsidRPr="00F71856">
        <w:rPr>
          <w:sz w:val="28"/>
          <w:szCs w:val="28"/>
        </w:rPr>
        <w:t>Ярославского муниципального района</w:t>
      </w:r>
      <w:r w:rsidR="005D0636">
        <w:rPr>
          <w:sz w:val="28"/>
          <w:szCs w:val="28"/>
        </w:rPr>
        <w:t xml:space="preserve"> Ярославской области </w:t>
      </w:r>
      <w:r w:rsidR="009E09BE">
        <w:rPr>
          <w:sz w:val="28"/>
          <w:szCs w:val="28"/>
        </w:rPr>
        <w:t>Цуренковой Ирины Ивановны</w:t>
      </w:r>
      <w:r w:rsidRPr="00F71856">
        <w:rPr>
          <w:sz w:val="28"/>
          <w:szCs w:val="28"/>
        </w:rPr>
        <w:t>, действующе</w:t>
      </w:r>
      <w:r w:rsidR="005D0636">
        <w:rPr>
          <w:sz w:val="28"/>
          <w:szCs w:val="28"/>
        </w:rPr>
        <w:t>й</w:t>
      </w:r>
      <w:r w:rsidRPr="00F71856">
        <w:rPr>
          <w:sz w:val="28"/>
          <w:szCs w:val="28"/>
        </w:rPr>
        <w:t xml:space="preserve"> на основании Устава</w:t>
      </w:r>
      <w:r w:rsidR="009E09BE">
        <w:rPr>
          <w:sz w:val="28"/>
          <w:szCs w:val="28"/>
        </w:rPr>
        <w:t xml:space="preserve"> Ивняковского сельского поселения ЯМР ЯО</w:t>
      </w:r>
      <w:r w:rsidRPr="00F71856">
        <w:rPr>
          <w:sz w:val="28"/>
          <w:szCs w:val="28"/>
        </w:rPr>
        <w:t xml:space="preserve"> </w:t>
      </w:r>
      <w:r w:rsidR="009E09BE">
        <w:rPr>
          <w:sz w:val="28"/>
          <w:szCs w:val="28"/>
        </w:rPr>
        <w:t>от 14.04.2006 г. № 17</w:t>
      </w:r>
      <w:r w:rsidRPr="00F71856">
        <w:rPr>
          <w:sz w:val="28"/>
          <w:szCs w:val="28"/>
        </w:rPr>
        <w:t xml:space="preserve">,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Администрации Ярославского муниципального района</w:t>
      </w:r>
      <w:r>
        <w:rPr>
          <w:sz w:val="28"/>
          <w:szCs w:val="28"/>
        </w:rPr>
        <w:t xml:space="preserve"> Хохловой Татьян</w:t>
      </w:r>
      <w:r w:rsidR="00E93ED6">
        <w:rPr>
          <w:sz w:val="28"/>
          <w:szCs w:val="28"/>
        </w:rPr>
        <w:t>ы</w:t>
      </w:r>
      <w:r>
        <w:rPr>
          <w:sz w:val="28"/>
          <w:szCs w:val="28"/>
        </w:rPr>
        <w:t xml:space="preserve"> Ивановны</w:t>
      </w:r>
      <w:r w:rsidRPr="00F71856">
        <w:rPr>
          <w:sz w:val="28"/>
          <w:szCs w:val="28"/>
        </w:rPr>
        <w:t>, действующе</w:t>
      </w:r>
      <w:r>
        <w:rPr>
          <w:sz w:val="28"/>
          <w:szCs w:val="28"/>
        </w:rPr>
        <w:t>й</w:t>
      </w:r>
      <w:r w:rsidRPr="00F71856">
        <w:rPr>
          <w:sz w:val="28"/>
          <w:szCs w:val="28"/>
        </w:rPr>
        <w:t xml:space="preserve"> на</w:t>
      </w:r>
      <w:proofErr w:type="gramEnd"/>
      <w:r w:rsidRPr="00F71856">
        <w:rPr>
          <w:sz w:val="28"/>
          <w:szCs w:val="28"/>
        </w:rPr>
        <w:t xml:space="preserve"> </w:t>
      </w:r>
      <w:proofErr w:type="gramStart"/>
      <w:r w:rsidRPr="00F71856">
        <w:rPr>
          <w:sz w:val="28"/>
          <w:szCs w:val="28"/>
        </w:rPr>
        <w:t>основании</w:t>
      </w:r>
      <w:proofErr w:type="gramEnd"/>
      <w:r w:rsidRPr="00F71856">
        <w:rPr>
          <w:sz w:val="28"/>
          <w:szCs w:val="28"/>
        </w:rPr>
        <w:t xml:space="preserve">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Pr="00F71856">
        <w:rPr>
          <w:b/>
          <w:sz w:val="28"/>
          <w:szCs w:val="28"/>
        </w:rPr>
        <w:t xml:space="preserve"> </w:t>
      </w:r>
      <w:r>
        <w:rPr>
          <w:b/>
          <w:sz w:val="28"/>
          <w:szCs w:val="28"/>
        </w:rPr>
        <w:t xml:space="preserve"> </w:t>
      </w:r>
      <w:r w:rsidRPr="00F71856">
        <w:rPr>
          <w:sz w:val="28"/>
          <w:szCs w:val="28"/>
        </w:rPr>
        <w:t>заключили настоящее Соглашение о нижеследующем:</w:t>
      </w:r>
      <w:r>
        <w:rPr>
          <w:sz w:val="28"/>
          <w:szCs w:val="28"/>
        </w:rPr>
        <w:t xml:space="preserve"> </w:t>
      </w:r>
    </w:p>
    <w:p w:rsidR="00FF0AA6" w:rsidRDefault="00FF0AA6" w:rsidP="00FF0AA6">
      <w:pPr>
        <w:autoSpaceDE w:val="0"/>
        <w:autoSpaceDN w:val="0"/>
        <w:adjustRightInd w:val="0"/>
        <w:ind w:firstLine="709"/>
        <w:jc w:val="both"/>
        <w:rPr>
          <w:sz w:val="28"/>
          <w:szCs w:val="28"/>
        </w:rPr>
      </w:pPr>
    </w:p>
    <w:p w:rsidR="00FF0AA6" w:rsidRPr="00F77240" w:rsidRDefault="00FF0AA6" w:rsidP="00FF0AA6">
      <w:pPr>
        <w:jc w:val="center"/>
        <w:rPr>
          <w:b/>
          <w:sz w:val="28"/>
          <w:szCs w:val="28"/>
        </w:rPr>
      </w:pPr>
      <w:r>
        <w:rPr>
          <w:b/>
          <w:sz w:val="28"/>
          <w:szCs w:val="28"/>
        </w:rPr>
        <w:t>1</w:t>
      </w:r>
      <w:r w:rsidRPr="00F77240">
        <w:rPr>
          <w:b/>
          <w:sz w:val="28"/>
          <w:szCs w:val="28"/>
        </w:rPr>
        <w:t>. Общие положения</w:t>
      </w:r>
    </w:p>
    <w:p w:rsidR="009B18EF" w:rsidRDefault="00FF0AA6" w:rsidP="00FF0AA6">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Pr="00E64A42">
        <w:rPr>
          <w:sz w:val="28"/>
          <w:szCs w:val="28"/>
        </w:rPr>
        <w:t xml:space="preserve"> </w:t>
      </w:r>
      <w:r>
        <w:rPr>
          <w:sz w:val="28"/>
          <w:szCs w:val="28"/>
        </w:rPr>
        <w:t xml:space="preserve">(далее – Управление) </w:t>
      </w:r>
      <w:r w:rsidRPr="00E64A42">
        <w:rPr>
          <w:sz w:val="28"/>
          <w:szCs w:val="28"/>
        </w:rPr>
        <w:t xml:space="preserve">принимает </w:t>
      </w:r>
      <w:r w:rsidR="009B18EF">
        <w:rPr>
          <w:sz w:val="28"/>
          <w:szCs w:val="28"/>
        </w:rPr>
        <w:t xml:space="preserve">следующие </w:t>
      </w:r>
      <w:r w:rsidRPr="00E64A42">
        <w:rPr>
          <w:sz w:val="28"/>
          <w:szCs w:val="28"/>
        </w:rPr>
        <w:t>полномочия</w:t>
      </w:r>
      <w:r w:rsidR="009B18EF">
        <w:rPr>
          <w:sz w:val="28"/>
          <w:szCs w:val="28"/>
        </w:rPr>
        <w:t>:</w:t>
      </w:r>
    </w:p>
    <w:p w:rsidR="009B18EF" w:rsidRPr="00E64A42" w:rsidRDefault="000C19C0" w:rsidP="009B18EF">
      <w:pPr>
        <w:ind w:firstLine="709"/>
        <w:jc w:val="both"/>
        <w:rPr>
          <w:sz w:val="28"/>
          <w:szCs w:val="28"/>
        </w:rPr>
      </w:pPr>
      <w:r>
        <w:rPr>
          <w:sz w:val="28"/>
          <w:szCs w:val="28"/>
        </w:rPr>
        <w:t>-</w:t>
      </w:r>
      <w:r w:rsidR="009B18EF">
        <w:rPr>
          <w:sz w:val="28"/>
          <w:szCs w:val="28"/>
        </w:rPr>
        <w:t xml:space="preserve"> по </w:t>
      </w:r>
      <w:r w:rsidR="009B18EF" w:rsidRPr="00E64A42">
        <w:rPr>
          <w:sz w:val="28"/>
          <w:szCs w:val="28"/>
        </w:rPr>
        <w:t>открытию и ведению лицевых счетов субъектов контроля, являющихся получателями бюджетных средств;</w:t>
      </w:r>
    </w:p>
    <w:p w:rsidR="009B18EF" w:rsidRPr="00E64A42" w:rsidRDefault="000C19C0" w:rsidP="009B18EF">
      <w:pPr>
        <w:ind w:firstLine="709"/>
        <w:jc w:val="both"/>
        <w:rPr>
          <w:sz w:val="28"/>
          <w:szCs w:val="28"/>
        </w:rPr>
      </w:pPr>
      <w:r w:rsidRPr="00F951A4">
        <w:rPr>
          <w:sz w:val="28"/>
          <w:szCs w:val="28"/>
        </w:rPr>
        <w:t>-</w:t>
      </w:r>
      <w:r w:rsidR="009B18EF" w:rsidRPr="00F951A4">
        <w:rPr>
          <w:sz w:val="28"/>
          <w:szCs w:val="28"/>
        </w:rPr>
        <w:t xml:space="preserve"> </w:t>
      </w:r>
      <w:r w:rsidR="008C3438" w:rsidRPr="00F951A4">
        <w:rPr>
          <w:sz w:val="28"/>
          <w:szCs w:val="28"/>
        </w:rPr>
        <w:t xml:space="preserve">по учету лимитов бюджетных обязательств получателей бюджетных средств </w:t>
      </w:r>
      <w:r w:rsidR="009B18EF" w:rsidRPr="00F951A4">
        <w:rPr>
          <w:sz w:val="28"/>
          <w:szCs w:val="28"/>
        </w:rPr>
        <w:t>и предельных объемов финансирования;</w:t>
      </w:r>
    </w:p>
    <w:p w:rsidR="009B18EF" w:rsidRPr="006305D8" w:rsidRDefault="000C19C0" w:rsidP="009B18EF">
      <w:pPr>
        <w:ind w:firstLine="709"/>
        <w:jc w:val="both"/>
        <w:rPr>
          <w:sz w:val="28"/>
          <w:szCs w:val="28"/>
        </w:rPr>
      </w:pPr>
      <w:r>
        <w:rPr>
          <w:sz w:val="28"/>
          <w:szCs w:val="28"/>
        </w:rPr>
        <w:t>-</w:t>
      </w:r>
      <w:r w:rsidR="009B18EF">
        <w:rPr>
          <w:sz w:val="28"/>
          <w:szCs w:val="28"/>
        </w:rPr>
        <w:t xml:space="preserve"> </w:t>
      </w:r>
      <w:r w:rsidR="009B18EF" w:rsidRPr="00E64A42">
        <w:rPr>
          <w:sz w:val="28"/>
          <w:szCs w:val="28"/>
        </w:rPr>
        <w:t xml:space="preserve">учету бюджетных обязательств на лицевых счетах субъектов контроля, являющихся </w:t>
      </w:r>
      <w:r w:rsidR="006305D8">
        <w:rPr>
          <w:sz w:val="28"/>
          <w:szCs w:val="28"/>
        </w:rPr>
        <w:t>получателями бюджетных средств</w:t>
      </w:r>
      <w:r w:rsidR="006305D8" w:rsidRPr="006305D8">
        <w:rPr>
          <w:sz w:val="28"/>
          <w:szCs w:val="28"/>
        </w:rPr>
        <w:t>;</w:t>
      </w:r>
    </w:p>
    <w:p w:rsidR="006305D8" w:rsidRPr="009B18EF" w:rsidRDefault="006305D8" w:rsidP="006305D8">
      <w:pPr>
        <w:ind w:firstLine="709"/>
        <w:jc w:val="both"/>
        <w:rPr>
          <w:sz w:val="28"/>
          <w:szCs w:val="28"/>
        </w:rPr>
      </w:pPr>
      <w:proofErr w:type="gramStart"/>
      <w:r>
        <w:rPr>
          <w:sz w:val="28"/>
          <w:szCs w:val="28"/>
        </w:rPr>
        <w:lastRenderedPageBreak/>
        <w:t xml:space="preserve">- </w:t>
      </w:r>
      <w:r w:rsidRPr="00E64A42">
        <w:rPr>
          <w:sz w:val="28"/>
          <w:szCs w:val="28"/>
        </w:rPr>
        <w:t xml:space="preserve"> по осуществлению контроля, предусмотренного частью 5</w:t>
      </w:r>
      <w:r>
        <w:rPr>
          <w:sz w:val="28"/>
          <w:szCs w:val="28"/>
        </w:rPr>
        <w:t xml:space="preserve"> </w:t>
      </w:r>
      <w:r w:rsidRPr="00E64A42">
        <w:rPr>
          <w:sz w:val="28"/>
          <w:szCs w:val="28"/>
        </w:rPr>
        <w:t xml:space="preserve">статьи 99 Федерального закона </w:t>
      </w:r>
      <w:r>
        <w:rPr>
          <w:sz w:val="28"/>
          <w:szCs w:val="28"/>
        </w:rPr>
        <w:t xml:space="preserve">от 05.04.2013 № 44-Ф№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.12.</w:t>
      </w:r>
      <w:r w:rsidRPr="00E64A42">
        <w:rPr>
          <w:sz w:val="28"/>
          <w:szCs w:val="28"/>
        </w:rPr>
        <w:t xml:space="preserve">2015г. </w:t>
      </w:r>
      <w:r>
        <w:rPr>
          <w:sz w:val="28"/>
          <w:szCs w:val="28"/>
        </w:rPr>
        <w:t xml:space="preserve">         </w:t>
      </w:r>
      <w:r w:rsidRPr="00E64A42">
        <w:rPr>
          <w:sz w:val="28"/>
          <w:szCs w:val="28"/>
        </w:rPr>
        <w:t>№ 1367</w:t>
      </w:r>
      <w:r>
        <w:rPr>
          <w:sz w:val="28"/>
          <w:szCs w:val="28"/>
        </w:rPr>
        <w:t>, (далее - субъекты контроля).</w:t>
      </w:r>
      <w:proofErr w:type="gramEnd"/>
    </w:p>
    <w:p w:rsidR="009B18EF" w:rsidRPr="009B18EF" w:rsidRDefault="009B18EF" w:rsidP="006E6316">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sidR="005D0636">
        <w:rPr>
          <w:sz w:val="28"/>
          <w:szCs w:val="28"/>
        </w:rPr>
        <w:t>Ивняковского сельского</w:t>
      </w:r>
      <w:r w:rsidR="000C19C0">
        <w:rPr>
          <w:sz w:val="28"/>
          <w:szCs w:val="28"/>
        </w:rPr>
        <w:t xml:space="preserve"> поселения</w:t>
      </w:r>
      <w:r w:rsidRPr="009B18EF">
        <w:rPr>
          <w:sz w:val="28"/>
          <w:szCs w:val="28"/>
        </w:rPr>
        <w:t>.</w:t>
      </w:r>
    </w:p>
    <w:p w:rsidR="009B18EF" w:rsidRPr="009B18EF" w:rsidRDefault="000C19C0" w:rsidP="009B18EF">
      <w:pPr>
        <w:ind w:firstLine="709"/>
        <w:jc w:val="both"/>
        <w:rPr>
          <w:sz w:val="28"/>
          <w:szCs w:val="28"/>
        </w:rPr>
      </w:pPr>
      <w:r>
        <w:rPr>
          <w:sz w:val="28"/>
          <w:szCs w:val="28"/>
        </w:rPr>
        <w:t xml:space="preserve">1.3. </w:t>
      </w:r>
      <w:r w:rsidR="009B18EF" w:rsidRPr="009B18EF">
        <w:rPr>
          <w:sz w:val="28"/>
          <w:szCs w:val="28"/>
        </w:rPr>
        <w:t xml:space="preserve">Материальные ресурсы, кроме межбюджетных трансфертов, </w:t>
      </w:r>
      <w:r>
        <w:rPr>
          <w:sz w:val="28"/>
          <w:szCs w:val="28"/>
        </w:rPr>
        <w:t>Администрации района</w:t>
      </w:r>
      <w:r w:rsidR="009B18EF" w:rsidRPr="009B18EF">
        <w:rPr>
          <w:sz w:val="28"/>
          <w:szCs w:val="28"/>
        </w:rPr>
        <w:t xml:space="preserve"> не передаются. </w:t>
      </w:r>
    </w:p>
    <w:p w:rsidR="000C19C0" w:rsidRDefault="000C19C0" w:rsidP="000C19C0">
      <w:pPr>
        <w:jc w:val="center"/>
        <w:rPr>
          <w:b/>
          <w:sz w:val="28"/>
          <w:szCs w:val="28"/>
        </w:rPr>
      </w:pPr>
      <w:r w:rsidRPr="000C19C0">
        <w:rPr>
          <w:b/>
          <w:sz w:val="28"/>
          <w:szCs w:val="28"/>
        </w:rPr>
        <w:t xml:space="preserve">2. Объем межбюджетных трансфертов и порядок расчета </w:t>
      </w:r>
    </w:p>
    <w:p w:rsidR="000C19C0" w:rsidRPr="00EC0499" w:rsidRDefault="000C19C0" w:rsidP="000C19C0">
      <w:pPr>
        <w:pStyle w:val="ConsPlusNormal"/>
        <w:ind w:firstLine="709"/>
        <w:jc w:val="both"/>
        <w:rPr>
          <w:rFonts w:ascii="Times New Roman" w:hAnsi="Times New Roman" w:cs="Times New Roman"/>
          <w:sz w:val="28"/>
          <w:szCs w:val="28"/>
        </w:rPr>
      </w:pPr>
      <w:r w:rsidRPr="000C19C0">
        <w:rPr>
          <w:rFonts w:ascii="Times New Roman" w:hAnsi="Times New Roman" w:cs="Times New Roman"/>
          <w:sz w:val="28"/>
          <w:szCs w:val="28"/>
        </w:rPr>
        <w:t xml:space="preserve">2.1. Объем межбюджетных трансфертов, предоставляемых из бюджета </w:t>
      </w:r>
      <w:r w:rsidR="006E6316">
        <w:rPr>
          <w:rFonts w:ascii="Times New Roman" w:hAnsi="Times New Roman" w:cs="Times New Roman"/>
          <w:sz w:val="28"/>
          <w:szCs w:val="28"/>
        </w:rPr>
        <w:t xml:space="preserve">Ивняковского сельского </w:t>
      </w:r>
      <w:r w:rsidRPr="000C19C0">
        <w:rPr>
          <w:rFonts w:ascii="Times New Roman" w:hAnsi="Times New Roman" w:cs="Times New Roman"/>
          <w:sz w:val="28"/>
          <w:szCs w:val="28"/>
        </w:rPr>
        <w:t xml:space="preserve">поселения в бюджет </w:t>
      </w:r>
      <w:r>
        <w:rPr>
          <w:rFonts w:ascii="Times New Roman" w:hAnsi="Times New Roman" w:cs="Times New Roman"/>
          <w:sz w:val="28"/>
          <w:szCs w:val="28"/>
        </w:rPr>
        <w:t>Ярославского</w:t>
      </w:r>
      <w:r w:rsidRPr="000C19C0">
        <w:rPr>
          <w:rFonts w:ascii="Times New Roman" w:hAnsi="Times New Roman" w:cs="Times New Roman"/>
          <w:sz w:val="28"/>
          <w:szCs w:val="28"/>
        </w:rPr>
        <w:t xml:space="preserve"> муниципального района для осуществления </w:t>
      </w:r>
      <w:r>
        <w:rPr>
          <w:rFonts w:ascii="Times New Roman" w:hAnsi="Times New Roman" w:cs="Times New Roman"/>
          <w:sz w:val="28"/>
          <w:szCs w:val="28"/>
        </w:rPr>
        <w:t xml:space="preserve">Управлением </w:t>
      </w:r>
      <w:r w:rsidRPr="000C19C0">
        <w:rPr>
          <w:rFonts w:ascii="Times New Roman" w:hAnsi="Times New Roman" w:cs="Times New Roman"/>
          <w:sz w:val="28"/>
          <w:szCs w:val="28"/>
        </w:rPr>
        <w:t xml:space="preserve">функций, необходимых для реализации </w:t>
      </w:r>
      <w:r w:rsidRPr="00EC0499">
        <w:rPr>
          <w:rFonts w:ascii="Times New Roman" w:hAnsi="Times New Roman" w:cs="Times New Roman"/>
          <w:sz w:val="28"/>
          <w:szCs w:val="28"/>
        </w:rPr>
        <w:t xml:space="preserve">передаваемых полномочий, составляет </w:t>
      </w:r>
      <w:r w:rsidR="00AB1F48">
        <w:rPr>
          <w:rFonts w:ascii="Times New Roman" w:hAnsi="Times New Roman" w:cs="Times New Roman"/>
          <w:sz w:val="28"/>
          <w:szCs w:val="28"/>
        </w:rPr>
        <w:t>111 760 (сто одиннадцать тысяч семьсот шестьдесят)</w:t>
      </w:r>
      <w:r w:rsidRPr="00EC0499">
        <w:rPr>
          <w:rFonts w:ascii="Times New Roman" w:hAnsi="Times New Roman" w:cs="Times New Roman"/>
          <w:sz w:val="28"/>
          <w:szCs w:val="28"/>
        </w:rPr>
        <w:t xml:space="preserve"> рублей</w:t>
      </w:r>
      <w:r w:rsidR="00AB1F48">
        <w:rPr>
          <w:rFonts w:ascii="Times New Roman" w:hAnsi="Times New Roman" w:cs="Times New Roman"/>
          <w:sz w:val="28"/>
          <w:szCs w:val="28"/>
        </w:rPr>
        <w:t xml:space="preserve"> 00  копеек</w:t>
      </w:r>
      <w:r w:rsidR="00C32634" w:rsidRPr="00EC0499">
        <w:rPr>
          <w:rFonts w:ascii="Times New Roman" w:hAnsi="Times New Roman" w:cs="Times New Roman"/>
          <w:sz w:val="28"/>
          <w:szCs w:val="28"/>
        </w:rPr>
        <w:t>.</w:t>
      </w:r>
    </w:p>
    <w:p w:rsidR="00D95397" w:rsidRPr="00D95397" w:rsidRDefault="00EC0499" w:rsidP="00D95397">
      <w:pPr>
        <w:pStyle w:val="ConsPlusNormal"/>
        <w:ind w:firstLine="709"/>
        <w:jc w:val="both"/>
        <w:rPr>
          <w:rFonts w:ascii="Times New Roman" w:hAnsi="Times New Roman" w:cs="Times New Roman"/>
          <w:color w:val="000000"/>
          <w:sz w:val="28"/>
          <w:szCs w:val="28"/>
        </w:rPr>
      </w:pPr>
      <w:r w:rsidRPr="00D95397">
        <w:rPr>
          <w:rFonts w:ascii="Times New Roman" w:hAnsi="Times New Roman" w:cs="Times New Roman"/>
          <w:sz w:val="28"/>
          <w:szCs w:val="28"/>
        </w:rPr>
        <w:t>2.2. Расчет объема межбюджетных трансфертов осуществляется на основ</w:t>
      </w:r>
      <w:r w:rsidR="00D95397" w:rsidRPr="00D95397">
        <w:rPr>
          <w:rFonts w:ascii="Times New Roman" w:hAnsi="Times New Roman" w:cs="Times New Roman"/>
          <w:sz w:val="28"/>
          <w:szCs w:val="28"/>
        </w:rPr>
        <w:t xml:space="preserve">ании </w:t>
      </w:r>
      <w:r w:rsidR="00D95397">
        <w:rPr>
          <w:rFonts w:ascii="Times New Roman" w:hAnsi="Times New Roman" w:cs="Times New Roman"/>
          <w:color w:val="000000"/>
          <w:sz w:val="28"/>
          <w:szCs w:val="28"/>
        </w:rPr>
        <w:t>Поряд</w:t>
      </w:r>
      <w:r w:rsidR="00D95397" w:rsidRPr="00D95397">
        <w:rPr>
          <w:rFonts w:ascii="Times New Roman" w:hAnsi="Times New Roman" w:cs="Times New Roman"/>
          <w:color w:val="000000"/>
          <w:sz w:val="28"/>
          <w:szCs w:val="28"/>
        </w:rPr>
        <w:t>к</w:t>
      </w:r>
      <w:r w:rsidR="00D95397">
        <w:rPr>
          <w:rFonts w:ascii="Times New Roman" w:hAnsi="Times New Roman" w:cs="Times New Roman"/>
          <w:color w:val="000000"/>
          <w:sz w:val="28"/>
          <w:szCs w:val="28"/>
        </w:rPr>
        <w:t>а</w:t>
      </w:r>
      <w:r w:rsidR="00D95397" w:rsidRPr="00D95397">
        <w:rPr>
          <w:rFonts w:ascii="Times New Roman" w:hAnsi="Times New Roman" w:cs="Times New Roman"/>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sidR="00D95397">
        <w:rPr>
          <w:rFonts w:ascii="Times New Roman" w:hAnsi="Times New Roman" w:cs="Times New Roman"/>
          <w:color w:val="000000"/>
          <w:sz w:val="28"/>
          <w:szCs w:val="28"/>
        </w:rPr>
        <w:t xml:space="preserve"> согласно Приложению, являющегося </w:t>
      </w:r>
      <w:r w:rsidR="00D95397" w:rsidRPr="00D95397">
        <w:rPr>
          <w:rFonts w:ascii="Times New Roman" w:hAnsi="Times New Roman" w:cs="Times New Roman"/>
          <w:color w:val="000000"/>
          <w:sz w:val="28"/>
          <w:szCs w:val="28"/>
        </w:rPr>
        <w:t xml:space="preserve"> </w:t>
      </w:r>
      <w:r w:rsidR="00D95397">
        <w:rPr>
          <w:rFonts w:ascii="Times New Roman" w:hAnsi="Times New Roman" w:cs="Times New Roman"/>
          <w:color w:val="000000"/>
          <w:sz w:val="28"/>
          <w:szCs w:val="28"/>
        </w:rPr>
        <w:t>неотъемлемой частью настоящего Соглашения.</w:t>
      </w:r>
    </w:p>
    <w:p w:rsidR="000C19C0" w:rsidRPr="00D95397" w:rsidRDefault="000C19C0" w:rsidP="000C19C0">
      <w:pPr>
        <w:ind w:firstLine="709"/>
        <w:jc w:val="both"/>
        <w:rPr>
          <w:sz w:val="28"/>
          <w:szCs w:val="28"/>
        </w:rPr>
      </w:pPr>
    </w:p>
    <w:p w:rsidR="00BF2CFD" w:rsidRPr="000F0CAE" w:rsidRDefault="00EE31D4" w:rsidP="00BF2CFD">
      <w:pPr>
        <w:tabs>
          <w:tab w:val="left" w:pos="985"/>
        </w:tabs>
        <w:ind w:firstLine="709"/>
        <w:jc w:val="center"/>
        <w:rPr>
          <w:b/>
          <w:sz w:val="28"/>
          <w:szCs w:val="28"/>
        </w:rPr>
      </w:pPr>
      <w:r>
        <w:rPr>
          <w:b/>
          <w:sz w:val="28"/>
          <w:szCs w:val="28"/>
        </w:rPr>
        <w:t>3</w:t>
      </w:r>
      <w:r w:rsidR="00BF2CFD" w:rsidRPr="00BF2CFD">
        <w:rPr>
          <w:b/>
          <w:sz w:val="28"/>
          <w:szCs w:val="28"/>
        </w:rPr>
        <w:t xml:space="preserve">. </w:t>
      </w:r>
      <w:r w:rsidR="00BF2CFD">
        <w:rPr>
          <w:b/>
          <w:sz w:val="28"/>
          <w:szCs w:val="28"/>
        </w:rPr>
        <w:t xml:space="preserve">Осуществление </w:t>
      </w:r>
      <w:r>
        <w:rPr>
          <w:b/>
          <w:sz w:val="28"/>
          <w:szCs w:val="28"/>
        </w:rPr>
        <w:t>полномочий</w:t>
      </w:r>
      <w:r w:rsidR="00BF2CFD">
        <w:rPr>
          <w:b/>
          <w:sz w:val="28"/>
          <w:szCs w:val="28"/>
        </w:rPr>
        <w:t xml:space="preserve"> </w:t>
      </w:r>
      <w:r w:rsidR="00BF2CFD" w:rsidRPr="00BF2CFD">
        <w:rPr>
          <w:b/>
          <w:sz w:val="28"/>
          <w:szCs w:val="28"/>
        </w:rPr>
        <w:t>по открытию и ведению лицевых счетов субъектов контроля, являющихся</w:t>
      </w:r>
      <w:r w:rsidR="000F0CAE">
        <w:rPr>
          <w:b/>
          <w:sz w:val="28"/>
          <w:szCs w:val="28"/>
        </w:rPr>
        <w:t xml:space="preserve"> получателями бюджетных средств</w:t>
      </w:r>
      <w:r w:rsidR="000F0CAE" w:rsidRPr="000F0CAE">
        <w:rPr>
          <w:b/>
          <w:sz w:val="28"/>
          <w:szCs w:val="28"/>
        </w:rPr>
        <w:t>;</w:t>
      </w:r>
      <w:r w:rsidR="00BF2CFD">
        <w:rPr>
          <w:b/>
          <w:sz w:val="28"/>
          <w:szCs w:val="28"/>
        </w:rPr>
        <w:t xml:space="preserve"> </w:t>
      </w:r>
      <w:r w:rsidR="00BF2CFD" w:rsidRPr="00BF2CFD">
        <w:rPr>
          <w:b/>
          <w:sz w:val="28"/>
          <w:szCs w:val="28"/>
        </w:rPr>
        <w:t>по учету лимитов бюджетных обязательств получателей бюджетных средств и пр</w:t>
      </w:r>
      <w:r w:rsidR="00BF2CFD">
        <w:rPr>
          <w:b/>
          <w:sz w:val="28"/>
          <w:szCs w:val="28"/>
        </w:rPr>
        <w:t>е</w:t>
      </w:r>
      <w:r w:rsidR="000F0CAE">
        <w:rPr>
          <w:b/>
          <w:sz w:val="28"/>
          <w:szCs w:val="28"/>
        </w:rPr>
        <w:t>дельных объемов финансирования</w:t>
      </w:r>
      <w:r w:rsidR="000F0CAE" w:rsidRPr="000F0CAE">
        <w:rPr>
          <w:b/>
          <w:sz w:val="28"/>
          <w:szCs w:val="28"/>
        </w:rPr>
        <w:t xml:space="preserve">; </w:t>
      </w:r>
    </w:p>
    <w:p w:rsidR="00BF2CFD" w:rsidRPr="00130DA0" w:rsidRDefault="00BF2CFD" w:rsidP="00BF2CFD">
      <w:pPr>
        <w:tabs>
          <w:tab w:val="left" w:pos="985"/>
        </w:tabs>
        <w:ind w:firstLine="851"/>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BF2CFD" w:rsidRPr="00130DA0" w:rsidRDefault="00BF2CFD" w:rsidP="00FF0AA6">
      <w:pPr>
        <w:ind w:firstLine="851"/>
        <w:jc w:val="both"/>
        <w:rPr>
          <w:sz w:val="28"/>
          <w:szCs w:val="28"/>
        </w:rPr>
      </w:pPr>
    </w:p>
    <w:p w:rsidR="00130DA0" w:rsidRPr="00130DA0" w:rsidRDefault="00EE31D4" w:rsidP="00130DA0">
      <w:pPr>
        <w:suppressLineNumbers/>
        <w:suppressAutoHyphens/>
        <w:ind w:firstLine="851"/>
        <w:jc w:val="both"/>
        <w:rPr>
          <w:sz w:val="28"/>
          <w:szCs w:val="28"/>
        </w:rPr>
      </w:pPr>
      <w:r>
        <w:rPr>
          <w:sz w:val="28"/>
          <w:szCs w:val="28"/>
        </w:rPr>
        <w:t>3</w:t>
      </w:r>
      <w:r w:rsidR="00FF0AA6" w:rsidRPr="00130DA0">
        <w:rPr>
          <w:sz w:val="28"/>
          <w:szCs w:val="28"/>
        </w:rPr>
        <w:t xml:space="preserve">.1. </w:t>
      </w:r>
      <w:r w:rsidR="00130DA0" w:rsidRPr="00130DA0">
        <w:rPr>
          <w:sz w:val="28"/>
          <w:szCs w:val="28"/>
        </w:rPr>
        <w:t xml:space="preserve">При выполнении функций по исполнению бюджета поселения </w:t>
      </w:r>
      <w:r w:rsidR="0017649D">
        <w:rPr>
          <w:sz w:val="28"/>
          <w:szCs w:val="28"/>
        </w:rPr>
        <w:t>Управление</w:t>
      </w:r>
      <w:r w:rsidR="00130DA0" w:rsidRPr="00130DA0">
        <w:rPr>
          <w:sz w:val="28"/>
          <w:szCs w:val="28"/>
        </w:rPr>
        <w:t xml:space="preserve"> руководствуется Порядком кассового обслуживания исполнения районного бюджета</w:t>
      </w:r>
      <w:r w:rsidR="0017649D">
        <w:rPr>
          <w:sz w:val="28"/>
          <w:szCs w:val="28"/>
        </w:rPr>
        <w:t xml:space="preserve"> </w:t>
      </w:r>
      <w:r w:rsidR="00130DA0"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                выполнения финансовым органом функций по кассовому обслуживанию исполнения бюджета поселения.</w:t>
      </w:r>
    </w:p>
    <w:p w:rsidR="00130DA0" w:rsidRPr="00130DA0" w:rsidRDefault="00EE31D4" w:rsidP="00130DA0">
      <w:pPr>
        <w:suppressLineNumbers/>
        <w:suppressAutoHyphens/>
        <w:ind w:firstLine="851"/>
        <w:jc w:val="both"/>
        <w:rPr>
          <w:sz w:val="28"/>
          <w:szCs w:val="28"/>
        </w:rPr>
      </w:pPr>
      <w:r>
        <w:rPr>
          <w:sz w:val="28"/>
          <w:szCs w:val="28"/>
        </w:rPr>
        <w:t>3</w:t>
      </w:r>
      <w:r w:rsidR="00130DA0" w:rsidRPr="00130DA0">
        <w:rPr>
          <w:sz w:val="28"/>
          <w:szCs w:val="28"/>
        </w:rPr>
        <w:t>.</w:t>
      </w:r>
      <w:r w:rsidR="006001B0">
        <w:rPr>
          <w:sz w:val="28"/>
          <w:szCs w:val="28"/>
        </w:rPr>
        <w:t>2.</w:t>
      </w:r>
      <w:r w:rsidR="00130DA0" w:rsidRPr="00130DA0">
        <w:rPr>
          <w:sz w:val="28"/>
          <w:szCs w:val="28"/>
        </w:rPr>
        <w:t xml:space="preserve"> </w:t>
      </w:r>
      <w:proofErr w:type="gramStart"/>
      <w:r w:rsidR="00130DA0" w:rsidRPr="00130DA0">
        <w:rPr>
          <w:sz w:val="28"/>
          <w:szCs w:val="28"/>
        </w:rPr>
        <w:t xml:space="preserve">Учет кассовых операций со средствами бюджета при кассовом обслуживании </w:t>
      </w:r>
      <w:r w:rsidR="006001B0">
        <w:rPr>
          <w:sz w:val="28"/>
          <w:szCs w:val="28"/>
        </w:rPr>
        <w:t>испо</w:t>
      </w:r>
      <w:r w:rsidR="00130DA0" w:rsidRPr="00130DA0">
        <w:rPr>
          <w:sz w:val="28"/>
          <w:szCs w:val="28"/>
        </w:rPr>
        <w:t xml:space="preserve">лнения бюджета поселения осуществляется </w:t>
      </w:r>
      <w:r w:rsidR="006001B0">
        <w:rPr>
          <w:sz w:val="28"/>
          <w:szCs w:val="28"/>
        </w:rPr>
        <w:t>Управлением</w:t>
      </w:r>
      <w:r w:rsidR="00130DA0" w:rsidRPr="00130DA0">
        <w:rPr>
          <w:sz w:val="28"/>
          <w:szCs w:val="28"/>
        </w:rPr>
        <w:t xml:space="preserve"> на счете, открытом </w:t>
      </w:r>
      <w:r w:rsidR="006001B0">
        <w:rPr>
          <w:sz w:val="28"/>
          <w:szCs w:val="28"/>
        </w:rPr>
        <w:t>Управлению</w:t>
      </w:r>
      <w:r w:rsidR="00130DA0" w:rsidRPr="00130DA0">
        <w:rPr>
          <w:sz w:val="28"/>
          <w:szCs w:val="28"/>
        </w:rPr>
        <w:t xml:space="preserve"> в Отделении Ярославль г. Ярославль, на балансовом счете № 40204 «Средства местных бюджетов» (далее – счет № 40204); со средствами, поступающими во временное распоряжение  </w:t>
      </w:r>
      <w:r w:rsidR="00130DA0" w:rsidRPr="00130DA0">
        <w:rPr>
          <w:sz w:val="28"/>
          <w:szCs w:val="28"/>
        </w:rPr>
        <w:lastRenderedPageBreak/>
        <w:t>получателей бюджетных средств -  балансовом счете № 40302 «Средства, поступающие во временное распоряжение бюджетных учреждений» (далее – счет № 40302).</w:t>
      </w:r>
      <w:proofErr w:type="gramEnd"/>
    </w:p>
    <w:p w:rsidR="00130DA0" w:rsidRPr="00130DA0" w:rsidRDefault="00EE31D4" w:rsidP="00130DA0">
      <w:pPr>
        <w:suppressAutoHyphens/>
        <w:ind w:firstLine="851"/>
        <w:jc w:val="both"/>
        <w:rPr>
          <w:sz w:val="28"/>
          <w:szCs w:val="28"/>
        </w:rPr>
      </w:pPr>
      <w:r>
        <w:rPr>
          <w:sz w:val="28"/>
          <w:szCs w:val="28"/>
        </w:rPr>
        <w:t>3</w:t>
      </w:r>
      <w:r w:rsidR="006001B0">
        <w:rPr>
          <w:sz w:val="28"/>
          <w:szCs w:val="28"/>
        </w:rPr>
        <w:t>.3</w:t>
      </w:r>
      <w:r w:rsidR="00130DA0" w:rsidRPr="00130DA0">
        <w:rPr>
          <w:sz w:val="28"/>
          <w:szCs w:val="28"/>
        </w:rPr>
        <w:t xml:space="preserve">. Учет кассовых операций со средствами бюджета поселения осуществляется  на лицевых счетах, открываемых в </w:t>
      </w:r>
      <w:r w:rsidR="006001B0">
        <w:rPr>
          <w:sz w:val="28"/>
          <w:szCs w:val="28"/>
        </w:rPr>
        <w:t>Управлении</w:t>
      </w:r>
      <w:r w:rsidR="00130DA0" w:rsidRPr="00130DA0">
        <w:rPr>
          <w:sz w:val="28"/>
          <w:szCs w:val="28"/>
        </w:rPr>
        <w:t xml:space="preserve"> в соответствии с</w:t>
      </w:r>
      <w:r w:rsidR="006001B0">
        <w:rPr>
          <w:sz w:val="28"/>
          <w:szCs w:val="28"/>
        </w:rPr>
        <w:t xml:space="preserve"> </w:t>
      </w:r>
      <w:r w:rsidR="00130DA0" w:rsidRPr="00130DA0">
        <w:rPr>
          <w:sz w:val="28"/>
          <w:szCs w:val="28"/>
        </w:rPr>
        <w:t>Порядком открытия и ведения лицевых счетов</w:t>
      </w:r>
      <w:r w:rsidR="0017649D">
        <w:rPr>
          <w:sz w:val="28"/>
          <w:szCs w:val="28"/>
        </w:rPr>
        <w:t>.</w:t>
      </w:r>
    </w:p>
    <w:p w:rsidR="00130DA0" w:rsidRPr="00130DA0" w:rsidRDefault="00EE31D4" w:rsidP="00130DA0">
      <w:pPr>
        <w:suppressLineNumbers/>
        <w:suppressAutoHyphens/>
        <w:ind w:firstLine="851"/>
        <w:jc w:val="both"/>
        <w:rPr>
          <w:sz w:val="28"/>
          <w:szCs w:val="28"/>
        </w:rPr>
      </w:pPr>
      <w:r>
        <w:rPr>
          <w:sz w:val="28"/>
          <w:szCs w:val="28"/>
        </w:rPr>
        <w:t>3</w:t>
      </w:r>
      <w:r w:rsidR="006001B0">
        <w:rPr>
          <w:sz w:val="28"/>
          <w:szCs w:val="28"/>
        </w:rPr>
        <w:t>.4.</w:t>
      </w:r>
      <w:r w:rsidR="00130DA0" w:rsidRPr="00130DA0">
        <w:rPr>
          <w:sz w:val="28"/>
          <w:szCs w:val="28"/>
        </w:rPr>
        <w:t xml:space="preserve"> Учет кассовых операций со </w:t>
      </w:r>
      <w:proofErr w:type="gramStart"/>
      <w:r w:rsidR="00130DA0" w:rsidRPr="00130DA0">
        <w:rPr>
          <w:sz w:val="28"/>
          <w:szCs w:val="28"/>
        </w:rPr>
        <w:t>средствами, поступающими во временное распоряжение получателей средств бюджета поселения осуществляется</w:t>
      </w:r>
      <w:proofErr w:type="gramEnd"/>
      <w:r w:rsidR="00130DA0" w:rsidRPr="00130DA0">
        <w:rPr>
          <w:sz w:val="28"/>
          <w:szCs w:val="28"/>
        </w:rPr>
        <w:t xml:space="preserve"> в соответствии с Инструкцией о порядке открытия и ведения лицевых счетов по учету операций со средствами, поступающими во временное распоряжение получателей средств районного бюджета, казенных  и   бюджетных учреждений</w:t>
      </w:r>
      <w:r w:rsidR="002C24D7">
        <w:rPr>
          <w:sz w:val="28"/>
          <w:szCs w:val="28"/>
        </w:rPr>
        <w:t xml:space="preserve"> </w:t>
      </w:r>
      <w:r w:rsidR="00130DA0" w:rsidRPr="00130DA0">
        <w:rPr>
          <w:sz w:val="28"/>
          <w:szCs w:val="28"/>
        </w:rPr>
        <w:t>(далее – Инструкция).</w:t>
      </w:r>
      <w:r w:rsidR="00130DA0" w:rsidRPr="00130DA0">
        <w:rPr>
          <w:sz w:val="28"/>
          <w:szCs w:val="28"/>
        </w:rPr>
        <w:tab/>
      </w:r>
    </w:p>
    <w:p w:rsidR="00130DA0" w:rsidRPr="00130DA0" w:rsidRDefault="00EE31D4" w:rsidP="00130DA0">
      <w:pPr>
        <w:suppressLineNumbers/>
        <w:tabs>
          <w:tab w:val="left" w:pos="3343"/>
        </w:tabs>
        <w:suppressAutoHyphens/>
        <w:ind w:firstLine="851"/>
        <w:jc w:val="both"/>
        <w:rPr>
          <w:sz w:val="28"/>
          <w:szCs w:val="28"/>
        </w:rPr>
      </w:pPr>
      <w:r>
        <w:rPr>
          <w:sz w:val="28"/>
          <w:szCs w:val="28"/>
        </w:rPr>
        <w:t>3</w:t>
      </w:r>
      <w:r w:rsidR="006001B0">
        <w:rPr>
          <w:sz w:val="28"/>
          <w:szCs w:val="28"/>
        </w:rPr>
        <w:t>.5. Управление</w:t>
      </w:r>
      <w:r w:rsidR="00130DA0" w:rsidRPr="00130DA0">
        <w:rPr>
          <w:sz w:val="28"/>
          <w:szCs w:val="28"/>
        </w:rPr>
        <w:t xml:space="preserve"> в </w:t>
      </w:r>
      <w:r w:rsidR="006001B0">
        <w:rPr>
          <w:sz w:val="28"/>
          <w:szCs w:val="28"/>
        </w:rPr>
        <w:t>рамках настоящего раздела Соглашения</w:t>
      </w:r>
      <w:r w:rsidR="00130DA0" w:rsidRPr="00130DA0">
        <w:rPr>
          <w:sz w:val="28"/>
          <w:szCs w:val="28"/>
        </w:rPr>
        <w:t xml:space="preserve"> принимает на себя следующие обязательства:</w:t>
      </w:r>
    </w:p>
    <w:p w:rsidR="00D36082" w:rsidRPr="00D36082" w:rsidRDefault="00130DA0" w:rsidP="00D36082">
      <w:pPr>
        <w:ind w:firstLine="708"/>
        <w:jc w:val="both"/>
        <w:rPr>
          <w:sz w:val="28"/>
          <w:szCs w:val="28"/>
        </w:rPr>
      </w:pPr>
      <w:r w:rsidRPr="00130DA0">
        <w:rPr>
          <w:sz w:val="28"/>
          <w:szCs w:val="28"/>
        </w:rPr>
        <w:t xml:space="preserve">- </w:t>
      </w:r>
      <w:r w:rsidR="00D36082" w:rsidRPr="00D36082">
        <w:rPr>
          <w:sz w:val="28"/>
          <w:szCs w:val="28"/>
        </w:rPr>
        <w:t>перечисля</w:t>
      </w:r>
      <w:r w:rsidR="00D36082">
        <w:rPr>
          <w:sz w:val="28"/>
          <w:szCs w:val="28"/>
        </w:rPr>
        <w:t>е</w:t>
      </w:r>
      <w:r w:rsidR="00D36082" w:rsidRPr="00D36082">
        <w:rPr>
          <w:sz w:val="28"/>
          <w:szCs w:val="28"/>
        </w:rPr>
        <w:t xml:space="preserve">т в бюджет Ярославского муниципального района </w:t>
      </w:r>
      <w:r w:rsidR="00D36082">
        <w:rPr>
          <w:sz w:val="28"/>
          <w:szCs w:val="28"/>
        </w:rPr>
        <w:t xml:space="preserve">в рамках настоящего Соглашения </w:t>
      </w:r>
      <w:r w:rsidR="00D36082" w:rsidRPr="00D36082">
        <w:rPr>
          <w:sz w:val="28"/>
          <w:szCs w:val="28"/>
        </w:rPr>
        <w:t xml:space="preserve">финансовые средства в виде межбюджетных трансфертов из бюджета </w:t>
      </w:r>
      <w:r w:rsidR="006E6316">
        <w:rPr>
          <w:sz w:val="28"/>
          <w:szCs w:val="28"/>
        </w:rPr>
        <w:t>Ивняковского сельского</w:t>
      </w:r>
      <w:r w:rsidR="00D36082">
        <w:rPr>
          <w:sz w:val="28"/>
          <w:szCs w:val="28"/>
        </w:rPr>
        <w:t xml:space="preserve"> поселения</w:t>
      </w:r>
      <w:r w:rsidR="00D36082" w:rsidRPr="00D36082">
        <w:rPr>
          <w:sz w:val="28"/>
          <w:szCs w:val="28"/>
        </w:rPr>
        <w:t>;</w:t>
      </w:r>
    </w:p>
    <w:p w:rsidR="00130DA0" w:rsidRPr="00130DA0" w:rsidRDefault="00D36082" w:rsidP="00130DA0">
      <w:pPr>
        <w:suppressLineNumbers/>
        <w:suppressAutoHyphens/>
        <w:ind w:firstLine="851"/>
        <w:jc w:val="both"/>
        <w:rPr>
          <w:sz w:val="28"/>
          <w:szCs w:val="28"/>
        </w:rPr>
      </w:pPr>
      <w:r>
        <w:rPr>
          <w:sz w:val="28"/>
          <w:szCs w:val="28"/>
        </w:rPr>
        <w:t xml:space="preserve">- </w:t>
      </w:r>
      <w:r w:rsidR="00130DA0" w:rsidRPr="00130DA0">
        <w:rPr>
          <w:sz w:val="28"/>
          <w:szCs w:val="28"/>
        </w:rPr>
        <w:t>открывает лицевые счета получателям средств бюджета поселения;</w:t>
      </w:r>
    </w:p>
    <w:p w:rsidR="00130DA0" w:rsidRPr="00130DA0" w:rsidRDefault="00130DA0" w:rsidP="00130DA0">
      <w:pPr>
        <w:suppressLineNumbers/>
        <w:suppressAutoHyphens/>
        <w:ind w:firstLine="851"/>
        <w:jc w:val="both"/>
        <w:rPr>
          <w:sz w:val="28"/>
          <w:szCs w:val="28"/>
        </w:rPr>
      </w:pPr>
      <w:r w:rsidRPr="00130DA0">
        <w:rPr>
          <w:sz w:val="28"/>
          <w:szCs w:val="28"/>
        </w:rPr>
        <w:t>- учитывает на лицевых счетах операции по кассовым выплатам по кодам  классификации  расходов бюджета;</w:t>
      </w:r>
    </w:p>
    <w:p w:rsidR="00130DA0" w:rsidRPr="00130DA0" w:rsidRDefault="00130DA0" w:rsidP="00130DA0">
      <w:pPr>
        <w:suppressLineNumbers/>
        <w:suppressAutoHyphens/>
        <w:ind w:firstLine="851"/>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 Инструкцией и Регламентом о порядке и условиях обмена ин</w:t>
      </w:r>
      <w:r w:rsidRPr="00130DA0">
        <w:rPr>
          <w:sz w:val="28"/>
          <w:szCs w:val="28"/>
        </w:rPr>
        <w:t>формацией между финансовым органом и Администрацией поселения при кассовом обслуживании исполнения бюджета (далее – Регламент);</w:t>
      </w:r>
    </w:p>
    <w:p w:rsidR="00130DA0" w:rsidRPr="0017649D" w:rsidRDefault="00130DA0" w:rsidP="00130DA0">
      <w:pPr>
        <w:suppressLineNumbers/>
        <w:suppressAutoHyphens/>
        <w:ind w:firstLine="851"/>
        <w:jc w:val="both"/>
        <w:rPr>
          <w:b/>
          <w:sz w:val="28"/>
          <w:szCs w:val="28"/>
        </w:rPr>
      </w:pPr>
      <w:r w:rsidRPr="00130DA0">
        <w:rPr>
          <w:sz w:val="28"/>
          <w:szCs w:val="28"/>
        </w:rPr>
        <w:t>- обеспечив</w:t>
      </w:r>
      <w:r w:rsidR="006264B1">
        <w:rPr>
          <w:sz w:val="28"/>
          <w:szCs w:val="28"/>
        </w:rPr>
        <w:t xml:space="preserve">ает исполнение представленных </w:t>
      </w:r>
      <w:r w:rsidRPr="00130DA0">
        <w:rPr>
          <w:sz w:val="28"/>
          <w:szCs w:val="28"/>
        </w:rPr>
        <w:t>исполнительных листов и судебных приказов в соответствии с законодательством Российской Федерации и Порядком ведения учета и осуществления хранения исполнительных документов, предусматривающих обращение взыскания на средства районного бюджета, и иных документ</w:t>
      </w:r>
      <w:r w:rsidR="0017649D">
        <w:rPr>
          <w:sz w:val="28"/>
          <w:szCs w:val="28"/>
        </w:rPr>
        <w:t>ов, связанных с их исполнением</w:t>
      </w:r>
      <w:r w:rsidR="0017649D" w:rsidRPr="0017649D">
        <w:rPr>
          <w:sz w:val="28"/>
          <w:szCs w:val="28"/>
        </w:rPr>
        <w:t>;</w:t>
      </w:r>
    </w:p>
    <w:p w:rsidR="003B53EC" w:rsidRPr="003B53EC" w:rsidRDefault="003B53EC" w:rsidP="00130DA0">
      <w:pPr>
        <w:suppressLineNumbers/>
        <w:suppressAutoHyphens/>
        <w:ind w:firstLine="851"/>
        <w:jc w:val="both"/>
        <w:rPr>
          <w:sz w:val="28"/>
          <w:szCs w:val="28"/>
        </w:rPr>
      </w:pPr>
      <w:r w:rsidRPr="00A626A5">
        <w:rPr>
          <w:sz w:val="28"/>
          <w:szCs w:val="28"/>
        </w:rPr>
        <w:t xml:space="preserve">- осуществляет </w:t>
      </w:r>
      <w:r w:rsidR="001B7C65" w:rsidRPr="00A626A5">
        <w:rPr>
          <w:sz w:val="28"/>
          <w:szCs w:val="28"/>
        </w:rPr>
        <w:t>учет</w:t>
      </w:r>
      <w:r w:rsidRPr="00A626A5">
        <w:rPr>
          <w:sz w:val="28"/>
          <w:szCs w:val="28"/>
        </w:rPr>
        <w:t xml:space="preserve"> лимитов бюджетных обязательств </w:t>
      </w:r>
      <w:r w:rsidR="001B7C65" w:rsidRPr="00A626A5">
        <w:rPr>
          <w:sz w:val="28"/>
          <w:szCs w:val="28"/>
        </w:rPr>
        <w:t xml:space="preserve">получателей бюджетных средств и предельных объемов финансирования </w:t>
      </w:r>
      <w:r w:rsidRPr="00A626A5">
        <w:rPr>
          <w:sz w:val="28"/>
          <w:szCs w:val="28"/>
        </w:rPr>
        <w:t>в соответствии с приказом управления финансов и социально-экономического развития Администрации ЯМР от 17.06.2015 № 55;</w:t>
      </w:r>
    </w:p>
    <w:p w:rsidR="00130DA0" w:rsidRPr="00130DA0" w:rsidRDefault="00130DA0" w:rsidP="00130DA0">
      <w:pPr>
        <w:suppressLineNumbers/>
        <w:suppressAutoHyphens/>
        <w:ind w:firstLine="851"/>
        <w:jc w:val="both"/>
        <w:rPr>
          <w:sz w:val="28"/>
          <w:szCs w:val="28"/>
        </w:rPr>
      </w:pPr>
      <w:r w:rsidRPr="00130DA0">
        <w:rPr>
          <w:sz w:val="28"/>
          <w:szCs w:val="28"/>
        </w:rPr>
        <w:t xml:space="preserve">- осуществляет санкционирование </w:t>
      </w:r>
      <w:proofErr w:type="gramStart"/>
      <w:r w:rsidRPr="00130DA0">
        <w:rPr>
          <w:sz w:val="28"/>
          <w:szCs w:val="28"/>
        </w:rPr>
        <w:t>оплаты денежных обязательств получателей средств бюджета поселения</w:t>
      </w:r>
      <w:proofErr w:type="gramEnd"/>
      <w:r w:rsidRPr="00130DA0">
        <w:rPr>
          <w:sz w:val="28"/>
          <w:szCs w:val="28"/>
        </w:rPr>
        <w:t xml:space="preserve"> в соответствии с Порядком санкционирования оплаты денежных обязательств получателей средств районного бюджета;</w:t>
      </w:r>
    </w:p>
    <w:p w:rsidR="00130DA0" w:rsidRPr="00130DA0" w:rsidRDefault="00130DA0" w:rsidP="00130DA0">
      <w:pPr>
        <w:suppressLineNumbers/>
        <w:suppressAutoHyphens/>
        <w:ind w:firstLine="851"/>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p>
    <w:p w:rsidR="00130DA0" w:rsidRPr="00130DA0" w:rsidRDefault="00130DA0" w:rsidP="00130DA0">
      <w:pPr>
        <w:suppressLineNumbers/>
        <w:suppressAutoHyphens/>
        <w:ind w:firstLine="851"/>
        <w:jc w:val="both"/>
        <w:rPr>
          <w:sz w:val="28"/>
          <w:szCs w:val="28"/>
        </w:rPr>
      </w:pPr>
      <w:r w:rsidRPr="00130DA0">
        <w:rPr>
          <w:sz w:val="28"/>
          <w:szCs w:val="28"/>
        </w:rPr>
        <w:lastRenderedPageBreak/>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130DA0" w:rsidRPr="00130DA0" w:rsidRDefault="00130DA0" w:rsidP="00130DA0">
      <w:pPr>
        <w:suppressLineNumbers/>
        <w:suppressAutoHyphens/>
        <w:ind w:firstLine="851"/>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 кассового обслуживания исполнения бюджета.</w:t>
      </w:r>
    </w:p>
    <w:p w:rsidR="00130DA0" w:rsidRPr="00130DA0" w:rsidRDefault="00EE31D4" w:rsidP="00130DA0">
      <w:pPr>
        <w:suppressLineNumbers/>
        <w:suppressAutoHyphens/>
        <w:ind w:firstLine="851"/>
        <w:jc w:val="both"/>
        <w:rPr>
          <w:sz w:val="28"/>
          <w:szCs w:val="28"/>
        </w:rPr>
      </w:pPr>
      <w:r>
        <w:rPr>
          <w:sz w:val="28"/>
          <w:szCs w:val="28"/>
        </w:rPr>
        <w:t>3</w:t>
      </w:r>
      <w:r w:rsidR="006264B1">
        <w:rPr>
          <w:sz w:val="28"/>
          <w:szCs w:val="28"/>
        </w:rPr>
        <w:t>.6</w:t>
      </w:r>
      <w:r w:rsidR="00130DA0" w:rsidRPr="00130DA0">
        <w:rPr>
          <w:sz w:val="28"/>
          <w:szCs w:val="28"/>
        </w:rPr>
        <w:t xml:space="preserve">. </w:t>
      </w:r>
      <w:r w:rsidR="00F36548">
        <w:rPr>
          <w:sz w:val="28"/>
          <w:szCs w:val="28"/>
        </w:rPr>
        <w:t>Управление</w:t>
      </w:r>
      <w:r w:rsidR="00130DA0" w:rsidRPr="00130DA0">
        <w:rPr>
          <w:sz w:val="28"/>
          <w:szCs w:val="28"/>
        </w:rPr>
        <w:t xml:space="preserve"> имеет право:</w:t>
      </w:r>
    </w:p>
    <w:p w:rsidR="00130DA0" w:rsidRPr="00130DA0" w:rsidRDefault="00130DA0" w:rsidP="00130DA0">
      <w:pPr>
        <w:suppressLineNumbers/>
        <w:suppressAutoHyphens/>
        <w:ind w:firstLine="851"/>
        <w:jc w:val="both"/>
        <w:rPr>
          <w:sz w:val="28"/>
          <w:szCs w:val="28"/>
        </w:rPr>
      </w:pPr>
      <w:r w:rsidRPr="00130DA0">
        <w:rPr>
          <w:sz w:val="28"/>
          <w:szCs w:val="28"/>
        </w:rPr>
        <w:t xml:space="preserve"> - </w:t>
      </w:r>
      <w:r w:rsidR="004127C5">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Порядком платежных и иных документов с указанием действующих в текущем финансовом периоде кодов бюджетной классификации Российской Федерации с учетом положений Регламента</w:t>
      </w:r>
      <w:r w:rsidRPr="00130DA0">
        <w:rPr>
          <w:sz w:val="28"/>
          <w:szCs w:val="28"/>
        </w:rPr>
        <w:t>;</w:t>
      </w:r>
    </w:p>
    <w:p w:rsidR="00130DA0" w:rsidRPr="00130DA0" w:rsidRDefault="00130DA0" w:rsidP="00130DA0">
      <w:pPr>
        <w:suppressLineNumbers/>
        <w:suppressAutoHyphens/>
        <w:ind w:firstLine="851"/>
        <w:jc w:val="both"/>
        <w:rPr>
          <w:sz w:val="28"/>
          <w:szCs w:val="28"/>
        </w:rPr>
      </w:pPr>
      <w:r w:rsidRPr="00130DA0">
        <w:rPr>
          <w:sz w:val="28"/>
          <w:szCs w:val="28"/>
        </w:rPr>
        <w:t xml:space="preserve"> - </w:t>
      </w:r>
      <w:r w:rsidR="004127C5">
        <w:rPr>
          <w:sz w:val="28"/>
          <w:szCs w:val="28"/>
        </w:rPr>
        <w:t xml:space="preserve">на соблюдение </w:t>
      </w:r>
      <w:r w:rsidRPr="00130DA0">
        <w:rPr>
          <w:sz w:val="28"/>
          <w:szCs w:val="28"/>
        </w:rPr>
        <w:t>получател</w:t>
      </w:r>
      <w:r w:rsidR="004127C5">
        <w:rPr>
          <w:sz w:val="28"/>
          <w:szCs w:val="28"/>
        </w:rPr>
        <w:t>ями</w:t>
      </w:r>
      <w:r w:rsidRPr="00130DA0">
        <w:rPr>
          <w:sz w:val="28"/>
          <w:szCs w:val="28"/>
        </w:rPr>
        <w:t xml:space="preserve"> средств бюджета поселения установленных Порядком и Инструкцией </w:t>
      </w:r>
      <w:proofErr w:type="gramStart"/>
      <w:r w:rsidRPr="00130DA0">
        <w:rPr>
          <w:sz w:val="28"/>
          <w:szCs w:val="28"/>
        </w:rPr>
        <w:t>требований</w:t>
      </w:r>
      <w:proofErr w:type="gramEnd"/>
      <w:r w:rsidRPr="00130DA0">
        <w:rPr>
          <w:sz w:val="28"/>
          <w:szCs w:val="28"/>
        </w:rPr>
        <w:t xml:space="preserve"> по оформлению представленных им в финансовый орган платежных и иных документов на проведение операций со средствами бюджета и    средствами, поступающими во временное распоряжение;</w:t>
      </w:r>
    </w:p>
    <w:p w:rsidR="00130DA0" w:rsidRPr="006001B0" w:rsidRDefault="00130DA0" w:rsidP="006001B0">
      <w:pPr>
        <w:suppressLineNumbers/>
        <w:suppressAutoHyphens/>
        <w:ind w:firstLine="851"/>
        <w:jc w:val="both"/>
        <w:rPr>
          <w:sz w:val="28"/>
          <w:szCs w:val="28"/>
        </w:rPr>
      </w:pPr>
      <w:r w:rsidRPr="006001B0">
        <w:rPr>
          <w:sz w:val="28"/>
          <w:szCs w:val="28"/>
        </w:rPr>
        <w:t xml:space="preserve">- </w:t>
      </w:r>
      <w:r w:rsidR="004127C5">
        <w:rPr>
          <w:sz w:val="28"/>
          <w:szCs w:val="28"/>
        </w:rPr>
        <w:t xml:space="preserve">на </w:t>
      </w:r>
      <w:r w:rsidRPr="006001B0">
        <w:rPr>
          <w:sz w:val="28"/>
          <w:szCs w:val="28"/>
        </w:rPr>
        <w:t>осуществл</w:t>
      </w:r>
      <w:r w:rsidR="004127C5">
        <w:rPr>
          <w:sz w:val="28"/>
          <w:szCs w:val="28"/>
        </w:rPr>
        <w:t>ение кассовых</w:t>
      </w:r>
      <w:r w:rsidRPr="006001B0">
        <w:rPr>
          <w:sz w:val="28"/>
          <w:szCs w:val="28"/>
        </w:rPr>
        <w:t xml:space="preserve"> операци</w:t>
      </w:r>
      <w:r w:rsidR="004127C5">
        <w:rPr>
          <w:sz w:val="28"/>
          <w:szCs w:val="28"/>
        </w:rPr>
        <w:t>й</w:t>
      </w:r>
      <w:r w:rsidRPr="006001B0">
        <w:rPr>
          <w:sz w:val="28"/>
          <w:szCs w:val="28"/>
        </w:rPr>
        <w:t xml:space="preserve"> на счетах № 40204 и № 40302 в пределах имеющихся остатков средств;</w:t>
      </w:r>
    </w:p>
    <w:p w:rsidR="00130DA0" w:rsidRPr="006001B0" w:rsidRDefault="00130DA0" w:rsidP="006001B0">
      <w:pPr>
        <w:suppressLineNumbers/>
        <w:suppressAutoHyphens/>
        <w:ind w:firstLine="851"/>
        <w:jc w:val="both"/>
        <w:rPr>
          <w:sz w:val="28"/>
          <w:szCs w:val="28"/>
        </w:rPr>
      </w:pPr>
      <w:r w:rsidRPr="006001B0">
        <w:rPr>
          <w:sz w:val="28"/>
          <w:szCs w:val="28"/>
        </w:rPr>
        <w:t xml:space="preserve">- </w:t>
      </w:r>
      <w:r w:rsidR="00F36548">
        <w:rPr>
          <w:sz w:val="28"/>
          <w:szCs w:val="28"/>
        </w:rPr>
        <w:t xml:space="preserve">на </w:t>
      </w:r>
      <w:r w:rsidRPr="006001B0">
        <w:rPr>
          <w:sz w:val="28"/>
          <w:szCs w:val="28"/>
        </w:rPr>
        <w:t>отказ получателям средств бюджета в приеме платежного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130DA0" w:rsidRPr="006001B0" w:rsidRDefault="00EE31D4" w:rsidP="006001B0">
      <w:pPr>
        <w:suppressLineNumbers/>
        <w:suppressAutoHyphens/>
        <w:ind w:firstLine="851"/>
        <w:jc w:val="both"/>
        <w:rPr>
          <w:sz w:val="28"/>
          <w:szCs w:val="28"/>
        </w:rPr>
      </w:pPr>
      <w:r>
        <w:rPr>
          <w:sz w:val="28"/>
          <w:szCs w:val="28"/>
        </w:rPr>
        <w:t>3</w:t>
      </w:r>
      <w:r w:rsidR="00F15E75">
        <w:rPr>
          <w:sz w:val="28"/>
          <w:szCs w:val="28"/>
        </w:rPr>
        <w:t>.7</w:t>
      </w:r>
      <w:r w:rsidR="00130DA0" w:rsidRPr="006001B0">
        <w:rPr>
          <w:sz w:val="28"/>
          <w:szCs w:val="28"/>
        </w:rPr>
        <w:t>. Администрация поселения принимает на себя обязательства обеспечить:</w:t>
      </w:r>
    </w:p>
    <w:p w:rsidR="00130DA0" w:rsidRPr="006001B0" w:rsidRDefault="00130DA0" w:rsidP="006001B0">
      <w:pPr>
        <w:suppressLineNumbers/>
        <w:suppressAutoHyphens/>
        <w:ind w:firstLine="851"/>
        <w:jc w:val="both"/>
        <w:rPr>
          <w:sz w:val="28"/>
          <w:szCs w:val="28"/>
        </w:rPr>
      </w:pPr>
      <w:r w:rsidRPr="006001B0">
        <w:rPr>
          <w:sz w:val="28"/>
          <w:szCs w:val="28"/>
        </w:rPr>
        <w:t>- техническую возможность, необходимую для осуществления кассового</w:t>
      </w:r>
      <w:r w:rsidR="00DF43B7">
        <w:rPr>
          <w:sz w:val="28"/>
          <w:szCs w:val="28"/>
        </w:rPr>
        <w:t xml:space="preserve"> о</w:t>
      </w:r>
      <w:r w:rsidRPr="006001B0">
        <w:rPr>
          <w:sz w:val="28"/>
          <w:szCs w:val="28"/>
        </w:rPr>
        <w:t>бслуживания бюджета поселения в соответствии с настоящим Соглашением;</w:t>
      </w:r>
    </w:p>
    <w:p w:rsidR="00130DA0" w:rsidRPr="006001B0" w:rsidRDefault="00130DA0" w:rsidP="006001B0">
      <w:pPr>
        <w:suppressLineNumbers/>
        <w:suppressAutoHyphens/>
        <w:ind w:firstLine="851"/>
        <w:jc w:val="both"/>
        <w:rPr>
          <w:sz w:val="28"/>
          <w:szCs w:val="28"/>
        </w:rPr>
      </w:pPr>
      <w:r w:rsidRPr="006001B0">
        <w:rPr>
          <w:sz w:val="28"/>
          <w:szCs w:val="28"/>
        </w:rPr>
        <w:t xml:space="preserve">- своевременное предоставление информации об изменениях в нормативно-справочной информации Администрации поселения в соответствии с Регламентом предоставления нормативно – справочной информации </w:t>
      </w:r>
      <w:r w:rsidR="00F15E75">
        <w:rPr>
          <w:sz w:val="28"/>
          <w:szCs w:val="28"/>
        </w:rPr>
        <w:t>Управлению</w:t>
      </w:r>
      <w:r w:rsidRPr="006001B0">
        <w:rPr>
          <w:sz w:val="28"/>
          <w:szCs w:val="28"/>
        </w:rPr>
        <w:t>;</w:t>
      </w:r>
    </w:p>
    <w:p w:rsidR="00130DA0" w:rsidRPr="006001B0" w:rsidRDefault="00130DA0" w:rsidP="006001B0">
      <w:pPr>
        <w:suppressLineNumbers/>
        <w:suppressAutoHyphens/>
        <w:ind w:firstLine="851"/>
        <w:jc w:val="both"/>
        <w:rPr>
          <w:sz w:val="28"/>
          <w:szCs w:val="28"/>
        </w:rPr>
      </w:pPr>
      <w:r w:rsidRPr="006001B0">
        <w:rPr>
          <w:sz w:val="28"/>
          <w:szCs w:val="28"/>
        </w:rPr>
        <w:t xml:space="preserve">- представление в </w:t>
      </w:r>
      <w:r w:rsidR="00F15E75">
        <w:rPr>
          <w:sz w:val="28"/>
          <w:szCs w:val="28"/>
        </w:rPr>
        <w:t>Управление</w:t>
      </w:r>
      <w:r w:rsidRPr="006001B0">
        <w:rPr>
          <w:sz w:val="28"/>
          <w:szCs w:val="28"/>
        </w:rPr>
        <w:t xml:space="preserve"> получателями средств бюджета платежных </w:t>
      </w:r>
      <w:r w:rsidR="00DF43B7">
        <w:rPr>
          <w:sz w:val="28"/>
          <w:szCs w:val="28"/>
        </w:rPr>
        <w:t>и</w:t>
      </w:r>
      <w:r w:rsidRPr="006001B0">
        <w:rPr>
          <w:sz w:val="28"/>
          <w:szCs w:val="28"/>
        </w:rPr>
        <w:t xml:space="preserve"> иных документов, оформленных в соответствии с требованиями, установленными  Порядком и Инструкцией;</w:t>
      </w:r>
    </w:p>
    <w:p w:rsidR="00130DA0" w:rsidRPr="006001B0" w:rsidRDefault="00130DA0" w:rsidP="006001B0">
      <w:pPr>
        <w:suppressLineNumbers/>
        <w:suppressAutoHyphens/>
        <w:ind w:firstLine="851"/>
        <w:jc w:val="both"/>
        <w:rPr>
          <w:sz w:val="28"/>
          <w:szCs w:val="28"/>
        </w:rPr>
      </w:pPr>
      <w:r w:rsidRPr="006001B0">
        <w:rPr>
          <w:sz w:val="28"/>
          <w:szCs w:val="28"/>
        </w:rPr>
        <w:t>- принятие оперативных мер для обеспечения подкрепления кассовых выплат  денежными средствами.</w:t>
      </w:r>
    </w:p>
    <w:p w:rsidR="00130DA0" w:rsidRPr="006001B0" w:rsidRDefault="00EE31D4" w:rsidP="006001B0">
      <w:pPr>
        <w:suppressLineNumbers/>
        <w:suppressAutoHyphens/>
        <w:ind w:firstLine="851"/>
        <w:jc w:val="both"/>
        <w:rPr>
          <w:sz w:val="28"/>
          <w:szCs w:val="28"/>
        </w:rPr>
      </w:pPr>
      <w:r>
        <w:rPr>
          <w:sz w:val="28"/>
          <w:szCs w:val="28"/>
        </w:rPr>
        <w:t>3</w:t>
      </w:r>
      <w:r w:rsidR="00F15E75">
        <w:rPr>
          <w:sz w:val="28"/>
          <w:szCs w:val="28"/>
        </w:rPr>
        <w:t>.8</w:t>
      </w:r>
      <w:r w:rsidR="00130DA0" w:rsidRPr="006001B0">
        <w:rPr>
          <w:sz w:val="28"/>
          <w:szCs w:val="28"/>
        </w:rPr>
        <w:t>. Администрация поселения  имеет право:</w:t>
      </w:r>
    </w:p>
    <w:p w:rsidR="00130DA0" w:rsidRPr="006001B0" w:rsidRDefault="00130DA0" w:rsidP="006001B0">
      <w:pPr>
        <w:suppressLineNumbers/>
        <w:suppressAutoHyphens/>
        <w:ind w:firstLine="851"/>
        <w:jc w:val="both"/>
        <w:rPr>
          <w:sz w:val="28"/>
          <w:szCs w:val="28"/>
        </w:rPr>
      </w:pPr>
      <w:r w:rsidRPr="006001B0">
        <w:rPr>
          <w:sz w:val="28"/>
          <w:szCs w:val="28"/>
        </w:rPr>
        <w:t xml:space="preserve">- </w:t>
      </w:r>
      <w:r w:rsidR="004127C5">
        <w:rPr>
          <w:sz w:val="28"/>
          <w:szCs w:val="28"/>
        </w:rPr>
        <w:t>на</w:t>
      </w:r>
      <w:r w:rsidRPr="006001B0">
        <w:rPr>
          <w:sz w:val="28"/>
          <w:szCs w:val="28"/>
        </w:rPr>
        <w:t xml:space="preserve"> предоставление финансов</w:t>
      </w:r>
      <w:r w:rsidR="004127C5">
        <w:rPr>
          <w:sz w:val="28"/>
          <w:szCs w:val="28"/>
        </w:rPr>
        <w:t>о</w:t>
      </w:r>
      <w:r w:rsidRPr="006001B0">
        <w:rPr>
          <w:sz w:val="28"/>
          <w:szCs w:val="28"/>
        </w:rPr>
        <w:t>м</w:t>
      </w:r>
      <w:r w:rsidR="004127C5">
        <w:rPr>
          <w:sz w:val="28"/>
          <w:szCs w:val="28"/>
        </w:rPr>
        <w:t>у</w:t>
      </w:r>
      <w:r w:rsidRPr="006001B0">
        <w:rPr>
          <w:sz w:val="28"/>
          <w:szCs w:val="28"/>
        </w:rPr>
        <w:t xml:space="preserve"> орган</w:t>
      </w:r>
      <w:r w:rsidR="004127C5">
        <w:rPr>
          <w:sz w:val="28"/>
          <w:szCs w:val="28"/>
        </w:rPr>
        <w:t>у</w:t>
      </w:r>
      <w:r w:rsidRPr="006001B0">
        <w:rPr>
          <w:sz w:val="28"/>
          <w:szCs w:val="28"/>
        </w:rPr>
        <w:t xml:space="preserve">  Администрации поселения и получателям средств бюджета установленной Порядком и Инструкцией информации с учетом положений настоящего Соглашения и Регламента;</w:t>
      </w:r>
    </w:p>
    <w:p w:rsidR="00130DA0" w:rsidRPr="006001B0" w:rsidRDefault="00130DA0" w:rsidP="006001B0">
      <w:pPr>
        <w:suppressLineNumbers/>
        <w:suppressAutoHyphens/>
        <w:ind w:firstLine="851"/>
        <w:jc w:val="both"/>
        <w:rPr>
          <w:sz w:val="28"/>
          <w:szCs w:val="28"/>
        </w:rPr>
      </w:pPr>
      <w:r w:rsidRPr="006001B0">
        <w:rPr>
          <w:sz w:val="28"/>
          <w:szCs w:val="28"/>
        </w:rPr>
        <w:t xml:space="preserve">- </w:t>
      </w:r>
      <w:r w:rsidR="004127C5">
        <w:rPr>
          <w:sz w:val="28"/>
          <w:szCs w:val="28"/>
        </w:rPr>
        <w:t xml:space="preserve">на осуществление </w:t>
      </w:r>
      <w:proofErr w:type="gramStart"/>
      <w:r w:rsidR="004127C5">
        <w:rPr>
          <w:sz w:val="28"/>
          <w:szCs w:val="28"/>
        </w:rPr>
        <w:t>контроля соблюдения</w:t>
      </w:r>
      <w:r w:rsidRPr="006001B0">
        <w:rPr>
          <w:sz w:val="28"/>
          <w:szCs w:val="28"/>
        </w:rPr>
        <w:t xml:space="preserve"> установленных сроков проведения кассовых операций</w:t>
      </w:r>
      <w:proofErr w:type="gramEnd"/>
      <w:r w:rsidRPr="006001B0">
        <w:rPr>
          <w:sz w:val="28"/>
          <w:szCs w:val="28"/>
        </w:rPr>
        <w:t xml:space="preserve"> на счетах бюджета.</w:t>
      </w:r>
    </w:p>
    <w:p w:rsidR="00130DA0" w:rsidRDefault="00EE31D4" w:rsidP="006001B0">
      <w:pPr>
        <w:suppressLineNumbers/>
        <w:suppressAutoHyphens/>
        <w:ind w:firstLine="851"/>
        <w:jc w:val="both"/>
        <w:rPr>
          <w:sz w:val="28"/>
          <w:szCs w:val="28"/>
        </w:rPr>
      </w:pPr>
      <w:r>
        <w:rPr>
          <w:sz w:val="28"/>
          <w:szCs w:val="28"/>
        </w:rPr>
        <w:lastRenderedPageBreak/>
        <w:t>3</w:t>
      </w:r>
      <w:r w:rsidR="000325D2">
        <w:rPr>
          <w:sz w:val="28"/>
          <w:szCs w:val="28"/>
        </w:rPr>
        <w:t>.9</w:t>
      </w:r>
      <w:r w:rsidR="00130DA0" w:rsidRPr="006001B0">
        <w:rPr>
          <w:sz w:val="28"/>
          <w:szCs w:val="28"/>
        </w:rPr>
        <w:t xml:space="preserve">. </w:t>
      </w:r>
      <w:r w:rsidR="000325D2">
        <w:rPr>
          <w:sz w:val="28"/>
          <w:szCs w:val="28"/>
        </w:rPr>
        <w:t>Управление</w:t>
      </w:r>
      <w:r w:rsidR="00130DA0"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распоряжении Администрации поселения.</w:t>
      </w:r>
    </w:p>
    <w:p w:rsidR="003D30EB" w:rsidRPr="006001B0" w:rsidRDefault="003D30EB" w:rsidP="006001B0">
      <w:pPr>
        <w:suppressLineNumbers/>
        <w:suppressAutoHyphens/>
        <w:ind w:firstLine="851"/>
        <w:jc w:val="both"/>
        <w:rPr>
          <w:sz w:val="28"/>
          <w:szCs w:val="28"/>
        </w:rPr>
      </w:pPr>
    </w:p>
    <w:p w:rsidR="00EE31D4" w:rsidRPr="00A736EB" w:rsidRDefault="00EE31D4" w:rsidP="00EE31D4">
      <w:pPr>
        <w:ind w:firstLine="709"/>
        <w:jc w:val="center"/>
        <w:rPr>
          <w:b/>
          <w:sz w:val="28"/>
          <w:szCs w:val="28"/>
        </w:rPr>
      </w:pPr>
      <w:r>
        <w:rPr>
          <w:b/>
          <w:sz w:val="28"/>
          <w:szCs w:val="28"/>
        </w:rPr>
        <w:t>4</w:t>
      </w:r>
      <w:r w:rsidRPr="00EC0499">
        <w:rPr>
          <w:b/>
          <w:sz w:val="28"/>
          <w:szCs w:val="28"/>
        </w:rPr>
        <w:t>.</w:t>
      </w:r>
      <w:r w:rsidRPr="00A736EB">
        <w:rPr>
          <w:b/>
          <w:sz w:val="28"/>
          <w:szCs w:val="28"/>
        </w:rPr>
        <w:t xml:space="preserve">  </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EE31D4" w:rsidRPr="00E64A42" w:rsidRDefault="00EE31D4" w:rsidP="00EE31D4">
      <w:pPr>
        <w:ind w:firstLine="709"/>
        <w:jc w:val="both"/>
        <w:rPr>
          <w:sz w:val="28"/>
          <w:szCs w:val="28"/>
        </w:rPr>
      </w:pPr>
      <w:r>
        <w:rPr>
          <w:sz w:val="28"/>
          <w:szCs w:val="28"/>
        </w:rPr>
        <w:t>4.1</w:t>
      </w:r>
      <w:r w:rsidRPr="00E64A42">
        <w:rPr>
          <w:sz w:val="28"/>
          <w:szCs w:val="28"/>
        </w:rPr>
        <w:t xml:space="preserve">. </w:t>
      </w:r>
      <w:proofErr w:type="gramStart"/>
      <w:r w:rsidRPr="00E64A42">
        <w:rPr>
          <w:sz w:val="28"/>
          <w:szCs w:val="28"/>
        </w:rPr>
        <w:t>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w:t>
      </w:r>
      <w:r>
        <w:rPr>
          <w:sz w:val="28"/>
          <w:szCs w:val="28"/>
        </w:rPr>
        <w:t xml:space="preserve"> </w:t>
      </w:r>
      <w:r w:rsidRPr="00E64A42">
        <w:rPr>
          <w:sz w:val="28"/>
          <w:szCs w:val="28"/>
        </w:rPr>
        <w:t>в соответствии с Порядком формированиями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roofErr w:type="gramEnd"/>
    </w:p>
    <w:p w:rsidR="00EE31D4" w:rsidRPr="00E64A42" w:rsidRDefault="00EE31D4" w:rsidP="00EE31D4">
      <w:pPr>
        <w:ind w:firstLine="709"/>
        <w:jc w:val="both"/>
        <w:rPr>
          <w:sz w:val="28"/>
          <w:szCs w:val="28"/>
        </w:rPr>
      </w:pPr>
      <w:r>
        <w:rPr>
          <w:sz w:val="28"/>
          <w:szCs w:val="28"/>
        </w:rPr>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w:t>
      </w:r>
    </w:p>
    <w:p w:rsidR="00EE31D4" w:rsidRPr="00E64A42" w:rsidRDefault="00EE31D4" w:rsidP="00EE31D4">
      <w:pPr>
        <w:ind w:firstLine="709"/>
        <w:jc w:val="both"/>
        <w:rPr>
          <w:sz w:val="28"/>
          <w:szCs w:val="28"/>
        </w:rPr>
      </w:pPr>
      <w:r>
        <w:rPr>
          <w:sz w:val="28"/>
          <w:szCs w:val="28"/>
        </w:rPr>
        <w:t xml:space="preserve">- </w:t>
      </w:r>
      <w:r w:rsidRPr="00E64A42">
        <w:rPr>
          <w:sz w:val="28"/>
          <w:szCs w:val="28"/>
        </w:rPr>
        <w:t>бюджетными учреждениями, автономными учреждениями в соответствии с Соглашением об открытии и ведении лицевых счетов для учета операций бюджетных учр</w:t>
      </w:r>
      <w:r>
        <w:rPr>
          <w:sz w:val="28"/>
          <w:szCs w:val="28"/>
        </w:rPr>
        <w:t>еждений (автономных учреждений).</w:t>
      </w:r>
    </w:p>
    <w:p w:rsidR="00EE31D4" w:rsidRPr="00E64A42" w:rsidRDefault="00EE31D4" w:rsidP="00EE31D4">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xml:space="preserve">. </w:t>
      </w:r>
      <w:proofErr w:type="gramStart"/>
      <w:r w:rsidRPr="00E64A42">
        <w:rPr>
          <w:sz w:val="28"/>
          <w:szCs w:val="28"/>
        </w:rPr>
        <w:t>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23.12.2015</w:t>
      </w:r>
      <w:r>
        <w:rPr>
          <w:sz w:val="28"/>
          <w:szCs w:val="28"/>
        </w:rPr>
        <w:t xml:space="preserve">г. </w:t>
      </w:r>
      <w:r w:rsidRPr="00E64A42">
        <w:rPr>
          <w:sz w:val="28"/>
          <w:szCs w:val="28"/>
        </w:rPr>
        <w:t>№ 1414 «О порядке функционирования единой информационной системы</w:t>
      </w:r>
      <w:r>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 закупок, и</w:t>
      </w:r>
      <w:proofErr w:type="gramEnd"/>
      <w:r>
        <w:rPr>
          <w:sz w:val="28"/>
          <w:szCs w:val="28"/>
        </w:rPr>
        <w:t xml:space="preserve"> </w:t>
      </w:r>
      <w:proofErr w:type="gramStart"/>
      <w:r>
        <w:rPr>
          <w:sz w:val="28"/>
          <w:szCs w:val="28"/>
        </w:rPr>
        <w:t>пред</w:t>
      </w:r>
      <w:r w:rsidRPr="00E64A42">
        <w:rPr>
          <w:sz w:val="28"/>
          <w:szCs w:val="28"/>
        </w:rPr>
        <w:t>ставлена</w:t>
      </w:r>
      <w:proofErr w:type="gramEnd"/>
      <w:r w:rsidRPr="00E64A42">
        <w:rPr>
          <w:sz w:val="28"/>
          <w:szCs w:val="28"/>
        </w:rPr>
        <w:t xml:space="preserve">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EE31D4" w:rsidRDefault="00EE31D4" w:rsidP="00EE31D4">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w:t>
      </w:r>
      <w:r>
        <w:rPr>
          <w:sz w:val="28"/>
          <w:szCs w:val="28"/>
        </w:rPr>
        <w:t xml:space="preserve"> </w:t>
      </w:r>
      <w:proofErr w:type="gramStart"/>
      <w:r w:rsidRPr="00E64A42">
        <w:rPr>
          <w:sz w:val="28"/>
          <w:szCs w:val="28"/>
        </w:rPr>
        <w:t>Взаимодействие Управления</w:t>
      </w:r>
      <w:r>
        <w:rPr>
          <w:sz w:val="28"/>
          <w:szCs w:val="28"/>
        </w:rPr>
        <w:t xml:space="preserve"> финансов  </w:t>
      </w:r>
      <w:r w:rsidRPr="00E64A42">
        <w:rPr>
          <w:sz w:val="28"/>
          <w:szCs w:val="28"/>
        </w:rPr>
        <w:t>с субъектами контроля при осуществлении Управлением</w:t>
      </w:r>
      <w:r>
        <w:rPr>
          <w:sz w:val="28"/>
          <w:szCs w:val="28"/>
        </w:rPr>
        <w:t xml:space="preserve"> финансов</w:t>
      </w:r>
      <w:r w:rsidRPr="00E64A42">
        <w:rPr>
          <w:sz w:val="28"/>
          <w:szCs w:val="28"/>
        </w:rPr>
        <w:t xml:space="preserve"> полномочий по</w:t>
      </w:r>
      <w:r>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Pr>
          <w:sz w:val="28"/>
          <w:szCs w:val="28"/>
        </w:rPr>
        <w:t xml:space="preserve"> </w:t>
      </w:r>
      <w:r w:rsidRPr="00E64A42">
        <w:rPr>
          <w:sz w:val="28"/>
          <w:szCs w:val="28"/>
        </w:rPr>
        <w:t>субъектами</w:t>
      </w:r>
      <w:r>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w:t>
      </w:r>
      <w:proofErr w:type="gramEnd"/>
      <w:r w:rsidRPr="00E64A42">
        <w:rPr>
          <w:sz w:val="28"/>
          <w:szCs w:val="28"/>
        </w:rPr>
        <w:t xml:space="preserve"> нужд»</w:t>
      </w:r>
      <w:r>
        <w:rPr>
          <w:sz w:val="28"/>
          <w:szCs w:val="28"/>
        </w:rPr>
        <w:t>,</w:t>
      </w:r>
      <w:r w:rsidRPr="00E64A42">
        <w:rPr>
          <w:sz w:val="28"/>
          <w:szCs w:val="28"/>
        </w:rPr>
        <w:t xml:space="preserve"> утвер</w:t>
      </w:r>
      <w:r>
        <w:rPr>
          <w:sz w:val="28"/>
          <w:szCs w:val="28"/>
        </w:rPr>
        <w:t>жд</w:t>
      </w:r>
      <w:r w:rsidRPr="00E64A42">
        <w:rPr>
          <w:sz w:val="28"/>
          <w:szCs w:val="28"/>
        </w:rPr>
        <w:t>енным приказом Министерства финансов Российской Федерации</w:t>
      </w:r>
      <w:r>
        <w:rPr>
          <w:sz w:val="28"/>
          <w:szCs w:val="28"/>
        </w:rPr>
        <w:t xml:space="preserve"> </w:t>
      </w:r>
      <w:r w:rsidRPr="00E64A42">
        <w:rPr>
          <w:sz w:val="28"/>
          <w:szCs w:val="28"/>
        </w:rPr>
        <w:t xml:space="preserve">от </w:t>
      </w:r>
      <w:r>
        <w:rPr>
          <w:sz w:val="28"/>
          <w:szCs w:val="28"/>
        </w:rPr>
        <w:t>22.07.2016г. № 120н.</w:t>
      </w:r>
    </w:p>
    <w:p w:rsidR="00EE31D4" w:rsidRPr="00E64A42" w:rsidRDefault="00EE31D4" w:rsidP="00EE31D4">
      <w:pPr>
        <w:ind w:firstLine="709"/>
        <w:jc w:val="both"/>
        <w:rPr>
          <w:sz w:val="28"/>
          <w:szCs w:val="28"/>
        </w:rPr>
      </w:pPr>
      <w:r>
        <w:rPr>
          <w:sz w:val="28"/>
          <w:szCs w:val="28"/>
        </w:rPr>
        <w:t xml:space="preserve">4.5. </w:t>
      </w:r>
      <w:r w:rsidRPr="00E64A42">
        <w:rPr>
          <w:sz w:val="28"/>
          <w:szCs w:val="28"/>
        </w:rPr>
        <w:t xml:space="preserve">Управление </w:t>
      </w:r>
      <w:r>
        <w:rPr>
          <w:sz w:val="28"/>
          <w:szCs w:val="28"/>
        </w:rPr>
        <w:t xml:space="preserve">финансов </w:t>
      </w:r>
      <w:r w:rsidRPr="00E64A42">
        <w:rPr>
          <w:sz w:val="28"/>
          <w:szCs w:val="28"/>
        </w:rPr>
        <w:t>обязуется:</w:t>
      </w:r>
    </w:p>
    <w:p w:rsidR="00EE31D4" w:rsidRPr="00E64A42" w:rsidRDefault="00EE31D4" w:rsidP="00EE31D4">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Pr>
          <w:sz w:val="28"/>
          <w:szCs w:val="28"/>
        </w:rPr>
        <w:t xml:space="preserve"> </w:t>
      </w:r>
      <w:r w:rsidRPr="00E64A42">
        <w:rPr>
          <w:sz w:val="28"/>
          <w:szCs w:val="28"/>
        </w:rPr>
        <w:t xml:space="preserve">контроля, в установленных форматах, в личный кабинет Управления </w:t>
      </w:r>
      <w:r>
        <w:rPr>
          <w:sz w:val="28"/>
          <w:szCs w:val="28"/>
        </w:rPr>
        <w:t xml:space="preserve">финансов </w:t>
      </w:r>
      <w:r w:rsidRPr="00E64A42">
        <w:rPr>
          <w:sz w:val="28"/>
          <w:szCs w:val="28"/>
        </w:rPr>
        <w:t xml:space="preserve">в </w:t>
      </w:r>
      <w:r>
        <w:rPr>
          <w:sz w:val="28"/>
          <w:szCs w:val="28"/>
        </w:rPr>
        <w:t>единой информационной системе</w:t>
      </w:r>
      <w:r w:rsidRPr="00E64A42">
        <w:rPr>
          <w:sz w:val="28"/>
          <w:szCs w:val="28"/>
        </w:rPr>
        <w:t>.</w:t>
      </w:r>
    </w:p>
    <w:p w:rsidR="00EE31D4" w:rsidRPr="00E64A42" w:rsidRDefault="00EE31D4" w:rsidP="00EE31D4">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EE31D4" w:rsidRPr="00D36082" w:rsidRDefault="00EE31D4" w:rsidP="00EE31D4">
      <w:pPr>
        <w:ind w:firstLine="708"/>
        <w:jc w:val="both"/>
        <w:rPr>
          <w:sz w:val="28"/>
          <w:szCs w:val="28"/>
        </w:rPr>
      </w:pPr>
      <w:r w:rsidRPr="00D36082">
        <w:rPr>
          <w:sz w:val="28"/>
          <w:szCs w:val="28"/>
        </w:rPr>
        <w:lastRenderedPageBreak/>
        <w:t xml:space="preserve">- перечислять в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sidR="00541C1E">
        <w:rPr>
          <w:sz w:val="28"/>
          <w:szCs w:val="28"/>
        </w:rPr>
        <w:t xml:space="preserve">Ивняковского сельского </w:t>
      </w:r>
      <w:r>
        <w:rPr>
          <w:sz w:val="28"/>
          <w:szCs w:val="28"/>
        </w:rPr>
        <w:t>поселения</w:t>
      </w:r>
      <w:r w:rsidRPr="00D36082">
        <w:rPr>
          <w:sz w:val="28"/>
          <w:szCs w:val="28"/>
        </w:rPr>
        <w:t>;</w:t>
      </w:r>
    </w:p>
    <w:p w:rsidR="00EE31D4" w:rsidRPr="00D36082" w:rsidRDefault="00EE31D4" w:rsidP="00EE31D4">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финансов в единой информационной системе;</w:t>
      </w:r>
    </w:p>
    <w:p w:rsidR="00EE31D4" w:rsidRPr="00E64A42" w:rsidRDefault="00EE31D4" w:rsidP="00EE31D4">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r>
        <w:rPr>
          <w:sz w:val="28"/>
          <w:szCs w:val="28"/>
        </w:rPr>
        <w:t xml:space="preserve"> финансов</w:t>
      </w:r>
      <w:r w:rsidRPr="00E64A42">
        <w:rPr>
          <w:sz w:val="28"/>
          <w:szCs w:val="28"/>
        </w:rPr>
        <w:t>;</w:t>
      </w:r>
    </w:p>
    <w:p w:rsidR="00EE31D4" w:rsidRPr="00E64A42" w:rsidRDefault="00EE31D4" w:rsidP="00EE31D4">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EE31D4" w:rsidRDefault="00EE31D4" w:rsidP="00EE31D4">
      <w:pPr>
        <w:tabs>
          <w:tab w:val="left" w:pos="4239"/>
          <w:tab w:val="right" w:pos="5208"/>
          <w:tab w:val="right" w:pos="6383"/>
          <w:tab w:val="left" w:pos="985"/>
        </w:tabs>
        <w:ind w:firstLine="709"/>
        <w:jc w:val="both"/>
        <w:rPr>
          <w:sz w:val="28"/>
          <w:szCs w:val="28"/>
        </w:rPr>
      </w:pPr>
    </w:p>
    <w:p w:rsidR="0017649D" w:rsidRPr="002C24D7" w:rsidRDefault="0017649D" w:rsidP="00FF0AA6">
      <w:pPr>
        <w:jc w:val="center"/>
        <w:rPr>
          <w:b/>
          <w:sz w:val="28"/>
          <w:szCs w:val="28"/>
        </w:rPr>
      </w:pPr>
    </w:p>
    <w:p w:rsidR="00FF0AA6" w:rsidRPr="00CE6881" w:rsidRDefault="00BF2CFD" w:rsidP="00FF0AA6">
      <w:pPr>
        <w:jc w:val="center"/>
        <w:rPr>
          <w:b/>
          <w:sz w:val="28"/>
          <w:szCs w:val="28"/>
        </w:rPr>
      </w:pPr>
      <w:r>
        <w:rPr>
          <w:b/>
          <w:sz w:val="28"/>
          <w:szCs w:val="28"/>
        </w:rPr>
        <w:t>5</w:t>
      </w:r>
      <w:r w:rsidR="00FF0AA6">
        <w:rPr>
          <w:b/>
          <w:sz w:val="28"/>
          <w:szCs w:val="28"/>
        </w:rPr>
        <w:t xml:space="preserve">.  </w:t>
      </w:r>
      <w:r w:rsidR="00FF0AA6" w:rsidRPr="00CE6881">
        <w:rPr>
          <w:b/>
          <w:sz w:val="28"/>
          <w:szCs w:val="28"/>
        </w:rPr>
        <w:t>Ответственность Сторон</w:t>
      </w:r>
    </w:p>
    <w:p w:rsidR="00FF0AA6" w:rsidRPr="00E64A42" w:rsidRDefault="00BF2CFD" w:rsidP="009906B7">
      <w:pPr>
        <w:ind w:firstLine="709"/>
        <w:jc w:val="both"/>
        <w:rPr>
          <w:sz w:val="28"/>
          <w:szCs w:val="28"/>
        </w:rPr>
      </w:pPr>
      <w:r>
        <w:rPr>
          <w:sz w:val="28"/>
          <w:szCs w:val="28"/>
        </w:rPr>
        <w:t>5</w:t>
      </w:r>
      <w:r w:rsidR="00FF0AA6" w:rsidRPr="00E64A42">
        <w:rPr>
          <w:sz w:val="28"/>
          <w:szCs w:val="28"/>
        </w:rPr>
        <w:t>.1.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w:t>
      </w:r>
    </w:p>
    <w:p w:rsidR="00DF2621" w:rsidRPr="00521295" w:rsidRDefault="00BF2CFD" w:rsidP="00DF2621">
      <w:pPr>
        <w:shd w:val="clear" w:color="auto" w:fill="FFFFFF"/>
        <w:tabs>
          <w:tab w:val="left" w:pos="1754"/>
          <w:tab w:val="left" w:pos="9354"/>
        </w:tabs>
        <w:ind w:firstLine="709"/>
        <w:jc w:val="both"/>
        <w:rPr>
          <w:noProof/>
          <w:sz w:val="28"/>
          <w:szCs w:val="28"/>
        </w:rPr>
      </w:pPr>
      <w:r>
        <w:rPr>
          <w:sz w:val="28"/>
          <w:szCs w:val="28"/>
        </w:rPr>
        <w:t>5</w:t>
      </w:r>
      <w:r w:rsidR="009906B7" w:rsidRPr="00F71856">
        <w:rPr>
          <w:sz w:val="28"/>
          <w:szCs w:val="28"/>
        </w:rPr>
        <w:t>.2.</w:t>
      </w:r>
      <w:r w:rsidR="009906B7" w:rsidRPr="00EE3DF2">
        <w:rPr>
          <w:sz w:val="28"/>
          <w:szCs w:val="28"/>
        </w:rPr>
        <w:t xml:space="preserve"> </w:t>
      </w:r>
      <w:r w:rsidR="009F4C85" w:rsidRPr="009F4C85">
        <w:rPr>
          <w:sz w:val="28"/>
        </w:rPr>
        <w:t xml:space="preserve">В случае неперечисления (неполного перечисления) </w:t>
      </w:r>
      <w:r w:rsidR="00DF2621">
        <w:rPr>
          <w:sz w:val="28"/>
        </w:rPr>
        <w:t xml:space="preserve">Администрацией поселения </w:t>
      </w:r>
      <w:r w:rsidR="009F4C85" w:rsidRPr="009F4C85">
        <w:rPr>
          <w:sz w:val="28"/>
        </w:rPr>
        <w:t xml:space="preserve">межбюджетных трансфертов, предоставляемых </w:t>
      </w:r>
      <w:r w:rsidR="00DF2621">
        <w:rPr>
          <w:sz w:val="28"/>
        </w:rPr>
        <w:t>в рамках настоящего  Соглашения</w:t>
      </w:r>
      <w:r w:rsidR="009F4C85" w:rsidRPr="009F4C85">
        <w:rPr>
          <w:sz w:val="28"/>
        </w:rPr>
        <w:t xml:space="preserve">, </w:t>
      </w:r>
      <w:r w:rsidR="00DF2621">
        <w:rPr>
          <w:sz w:val="28"/>
          <w:szCs w:val="28"/>
        </w:rPr>
        <w:t>Администрация поселения</w:t>
      </w:r>
      <w:r w:rsidR="00DF2621" w:rsidRPr="008247C2">
        <w:rPr>
          <w:sz w:val="28"/>
          <w:szCs w:val="28"/>
        </w:rPr>
        <w:t xml:space="preserve">  </w:t>
      </w:r>
      <w:r w:rsidR="00DF2621" w:rsidRPr="00070DFB">
        <w:rPr>
          <w:sz w:val="28"/>
          <w:szCs w:val="28"/>
        </w:rPr>
        <w:t xml:space="preserve">уплачивает Администрации района </w:t>
      </w:r>
      <w:r w:rsidR="00DF2621" w:rsidRPr="00070DFB">
        <w:rPr>
          <w:noProof/>
          <w:sz w:val="28"/>
          <w:szCs w:val="28"/>
        </w:rPr>
        <w:t>пен</w:t>
      </w:r>
      <w:r w:rsidR="00DF2621">
        <w:rPr>
          <w:noProof/>
          <w:sz w:val="28"/>
          <w:szCs w:val="28"/>
        </w:rPr>
        <w:t>и</w:t>
      </w:r>
      <w:r w:rsidR="00DF2621" w:rsidRPr="00070DFB">
        <w:rPr>
          <w:noProof/>
          <w:sz w:val="28"/>
          <w:szCs w:val="28"/>
        </w:rPr>
        <w:t xml:space="preserve"> в размере 1/300 действующей на день уплаты пени ставки</w:t>
      </w:r>
      <w:r w:rsidR="00DF2621">
        <w:rPr>
          <w:noProof/>
          <w:sz w:val="28"/>
          <w:szCs w:val="28"/>
        </w:rPr>
        <w:t xml:space="preserve"> рефинансирования Центрального Банка Российской Федерации от </w:t>
      </w:r>
      <w:r w:rsidR="00D36082">
        <w:rPr>
          <w:noProof/>
          <w:sz w:val="28"/>
          <w:szCs w:val="28"/>
        </w:rPr>
        <w:t>неперечисленной (не полностью перечисленной) суммы</w:t>
      </w:r>
      <w:r w:rsidR="00DF2621">
        <w:rPr>
          <w:noProof/>
          <w:sz w:val="28"/>
          <w:szCs w:val="28"/>
        </w:rPr>
        <w:t xml:space="preserve"> за каждый день просрочки.</w:t>
      </w:r>
      <w:r w:rsidR="00DF2621" w:rsidRPr="00521295">
        <w:rPr>
          <w:noProof/>
          <w:sz w:val="28"/>
          <w:szCs w:val="28"/>
        </w:rPr>
        <w:t xml:space="preserve"> </w:t>
      </w:r>
    </w:p>
    <w:p w:rsidR="00DF2621" w:rsidRDefault="00BF2CFD" w:rsidP="000325D2">
      <w:pPr>
        <w:shd w:val="clear" w:color="auto" w:fill="FFFFFF"/>
        <w:tabs>
          <w:tab w:val="left" w:pos="1754"/>
          <w:tab w:val="left" w:pos="9354"/>
        </w:tabs>
        <w:ind w:firstLine="851"/>
        <w:jc w:val="both"/>
        <w:rPr>
          <w:sz w:val="28"/>
          <w:szCs w:val="28"/>
        </w:rPr>
      </w:pPr>
      <w:r>
        <w:rPr>
          <w:sz w:val="28"/>
          <w:szCs w:val="28"/>
        </w:rPr>
        <w:t>5</w:t>
      </w:r>
      <w:r w:rsidR="009906B7" w:rsidRPr="00070DFB">
        <w:rPr>
          <w:sz w:val="28"/>
          <w:szCs w:val="28"/>
        </w:rPr>
        <w:t xml:space="preserve">.3. </w:t>
      </w:r>
      <w:r w:rsidR="00DF2621" w:rsidRPr="008247C2">
        <w:rPr>
          <w:sz w:val="28"/>
          <w:szCs w:val="28"/>
        </w:rPr>
        <w:t xml:space="preserve">В случае неисполнения либо ненадлежащего исполнения </w:t>
      </w:r>
      <w:r w:rsidR="00DF2621">
        <w:rPr>
          <w:noProof/>
          <w:sz w:val="28"/>
          <w:szCs w:val="28"/>
        </w:rPr>
        <w:t>Администрацией района</w:t>
      </w:r>
      <w:r w:rsidR="00DF2621" w:rsidRPr="008247C2">
        <w:rPr>
          <w:sz w:val="28"/>
          <w:szCs w:val="28"/>
        </w:rPr>
        <w:t xml:space="preserve"> обязательств по </w:t>
      </w:r>
      <w:r w:rsidR="00DF2621">
        <w:rPr>
          <w:sz w:val="28"/>
          <w:szCs w:val="28"/>
        </w:rPr>
        <w:t>настоящему С</w:t>
      </w:r>
      <w:r w:rsidR="00DF2621" w:rsidRPr="008247C2">
        <w:rPr>
          <w:sz w:val="28"/>
          <w:szCs w:val="28"/>
        </w:rPr>
        <w:t>оглашению</w:t>
      </w:r>
      <w:r w:rsidR="00DF2621">
        <w:rPr>
          <w:sz w:val="28"/>
          <w:szCs w:val="28"/>
        </w:rPr>
        <w:t xml:space="preserve">, </w:t>
      </w:r>
      <w:r w:rsidR="00DF2621" w:rsidRPr="008247C2">
        <w:rPr>
          <w:sz w:val="28"/>
          <w:szCs w:val="28"/>
        </w:rPr>
        <w:t xml:space="preserve"> </w:t>
      </w:r>
      <w:r w:rsidR="00DF2621">
        <w:rPr>
          <w:sz w:val="28"/>
          <w:szCs w:val="28"/>
        </w:rPr>
        <w:t>Администрация района</w:t>
      </w:r>
      <w:r w:rsidR="00DF2621" w:rsidRPr="008247C2">
        <w:rPr>
          <w:sz w:val="28"/>
          <w:szCs w:val="28"/>
        </w:rPr>
        <w:t xml:space="preserve">  </w:t>
      </w:r>
      <w:r w:rsidR="00DF2621" w:rsidRPr="00070DFB">
        <w:rPr>
          <w:sz w:val="28"/>
          <w:szCs w:val="28"/>
        </w:rPr>
        <w:t xml:space="preserve">уплачивает Администрации </w:t>
      </w:r>
      <w:r w:rsidR="00DF2621">
        <w:rPr>
          <w:sz w:val="28"/>
          <w:szCs w:val="28"/>
        </w:rPr>
        <w:t>поселения</w:t>
      </w:r>
      <w:r w:rsidR="00DF2621" w:rsidRPr="00070DFB">
        <w:rPr>
          <w:sz w:val="28"/>
          <w:szCs w:val="28"/>
        </w:rPr>
        <w:t xml:space="preserve"> </w:t>
      </w:r>
      <w:r w:rsidR="00DF2621" w:rsidRPr="008247C2">
        <w:rPr>
          <w:sz w:val="28"/>
          <w:szCs w:val="28"/>
        </w:rPr>
        <w:t>штраф в размере 0,1% от суммы межбюджетного трансферта.</w:t>
      </w:r>
      <w:r w:rsidR="00DF2621">
        <w:rPr>
          <w:sz w:val="28"/>
          <w:szCs w:val="28"/>
        </w:rPr>
        <w:t xml:space="preserve"> </w:t>
      </w:r>
      <w:r w:rsidR="00DF2621" w:rsidRPr="00F71856">
        <w:rPr>
          <w:sz w:val="28"/>
          <w:szCs w:val="28"/>
        </w:rPr>
        <w:t xml:space="preserve"> </w:t>
      </w:r>
      <w:r w:rsidR="00DF2621" w:rsidRPr="00070DFB">
        <w:rPr>
          <w:noProof/>
          <w:sz w:val="28"/>
          <w:szCs w:val="28"/>
        </w:rPr>
        <w:t xml:space="preserve">  </w:t>
      </w:r>
    </w:p>
    <w:p w:rsidR="000325D2" w:rsidRDefault="00BF2CFD" w:rsidP="000325D2">
      <w:pPr>
        <w:ind w:firstLine="851"/>
        <w:jc w:val="both"/>
        <w:rPr>
          <w:sz w:val="28"/>
          <w:szCs w:val="28"/>
        </w:rPr>
      </w:pPr>
      <w:r>
        <w:rPr>
          <w:noProof/>
          <w:sz w:val="28"/>
          <w:szCs w:val="28"/>
        </w:rPr>
        <w:t>5</w:t>
      </w:r>
      <w:r w:rsidR="009906B7" w:rsidRPr="00521295">
        <w:rPr>
          <w:noProof/>
          <w:sz w:val="28"/>
          <w:szCs w:val="28"/>
        </w:rPr>
        <w:t>.</w:t>
      </w:r>
      <w:r w:rsidR="009906B7">
        <w:rPr>
          <w:noProof/>
          <w:sz w:val="28"/>
          <w:szCs w:val="28"/>
        </w:rPr>
        <w:t>4</w:t>
      </w:r>
      <w:r w:rsidR="009906B7" w:rsidRPr="00521295">
        <w:rPr>
          <w:noProof/>
          <w:sz w:val="28"/>
          <w:szCs w:val="28"/>
        </w:rPr>
        <w:t xml:space="preserve">. </w:t>
      </w:r>
      <w:r w:rsidR="009F4C85" w:rsidRPr="00E64A42">
        <w:rPr>
          <w:sz w:val="28"/>
          <w:szCs w:val="28"/>
        </w:rPr>
        <w:t>Управление не несет ответственности</w:t>
      </w:r>
      <w:r w:rsidR="000325D2">
        <w:rPr>
          <w:sz w:val="28"/>
          <w:szCs w:val="28"/>
        </w:rPr>
        <w:t>:</w:t>
      </w:r>
    </w:p>
    <w:p w:rsidR="009906B7" w:rsidRDefault="000325D2" w:rsidP="000325D2">
      <w:pPr>
        <w:ind w:firstLine="851"/>
        <w:jc w:val="both"/>
        <w:rPr>
          <w:sz w:val="28"/>
          <w:szCs w:val="28"/>
        </w:rPr>
      </w:pPr>
      <w:r>
        <w:rPr>
          <w:sz w:val="28"/>
          <w:szCs w:val="28"/>
        </w:rPr>
        <w:t xml:space="preserve">- за </w:t>
      </w:r>
      <w:r w:rsidR="009F4C85">
        <w:rPr>
          <w:sz w:val="28"/>
          <w:szCs w:val="28"/>
        </w:rPr>
        <w:t>не</w:t>
      </w:r>
      <w:r w:rsidR="009F4C85" w:rsidRPr="00E64A42">
        <w:rPr>
          <w:sz w:val="28"/>
          <w:szCs w:val="28"/>
        </w:rPr>
        <w:t xml:space="preserve">осуществление полномочий по контролю в отношении объектов контроля, </w:t>
      </w:r>
      <w:r w:rsidR="009F4C85">
        <w:rPr>
          <w:sz w:val="28"/>
          <w:szCs w:val="28"/>
        </w:rPr>
        <w:t>н</w:t>
      </w:r>
      <w:r w:rsidR="009F4C85" w:rsidRPr="00E64A42">
        <w:rPr>
          <w:sz w:val="28"/>
          <w:szCs w:val="28"/>
        </w:rPr>
        <w:t>е</w:t>
      </w:r>
      <w:r w:rsidR="009F4C85">
        <w:rPr>
          <w:sz w:val="28"/>
          <w:szCs w:val="28"/>
        </w:rPr>
        <w:t xml:space="preserve"> </w:t>
      </w:r>
      <w:r w:rsidR="009F4C85" w:rsidRPr="00E64A42">
        <w:rPr>
          <w:sz w:val="28"/>
          <w:szCs w:val="28"/>
        </w:rPr>
        <w:t>представленных субъектами контроля в установленных форматах в личный кабинет Управления в</w:t>
      </w:r>
      <w:r w:rsidR="009F4C85">
        <w:rPr>
          <w:sz w:val="28"/>
          <w:szCs w:val="28"/>
        </w:rPr>
        <w:t xml:space="preserve"> единой информационной системе, </w:t>
      </w:r>
      <w:r w:rsidR="009F4C85" w:rsidRPr="00E64A42">
        <w:rPr>
          <w:sz w:val="28"/>
          <w:szCs w:val="28"/>
        </w:rPr>
        <w:t xml:space="preserve">а также субъектов контроля, не соответствующих требованиям пунктов </w:t>
      </w:r>
      <w:r w:rsidR="00F86DEC">
        <w:rPr>
          <w:sz w:val="28"/>
          <w:szCs w:val="28"/>
        </w:rPr>
        <w:t>3.1.</w:t>
      </w:r>
      <w:r>
        <w:rPr>
          <w:sz w:val="28"/>
          <w:szCs w:val="28"/>
        </w:rPr>
        <w:t xml:space="preserve"> настоящего Соглашения</w:t>
      </w:r>
      <w:r w:rsidRPr="000325D2">
        <w:rPr>
          <w:sz w:val="28"/>
          <w:szCs w:val="28"/>
        </w:rPr>
        <w:t>;</w:t>
      </w:r>
    </w:p>
    <w:p w:rsidR="000325D2" w:rsidRPr="006001B0" w:rsidRDefault="000325D2" w:rsidP="000325D2">
      <w:pPr>
        <w:suppressLineNumbers/>
        <w:suppressAutoHyphens/>
        <w:ind w:firstLine="851"/>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0325D2" w:rsidRPr="006001B0" w:rsidRDefault="000325D2" w:rsidP="000325D2">
      <w:pPr>
        <w:suppressLineNumbers/>
        <w:suppressAutoHyphens/>
        <w:ind w:firstLine="851"/>
        <w:jc w:val="both"/>
        <w:rPr>
          <w:sz w:val="28"/>
          <w:szCs w:val="28"/>
        </w:rPr>
      </w:pPr>
      <w:r w:rsidRPr="006001B0">
        <w:rPr>
          <w:sz w:val="28"/>
          <w:szCs w:val="28"/>
        </w:rPr>
        <w:t xml:space="preserve">-  за обеспечение </w:t>
      </w:r>
      <w:proofErr w:type="gramStart"/>
      <w:r w:rsidRPr="006001B0">
        <w:rPr>
          <w:sz w:val="28"/>
          <w:szCs w:val="28"/>
        </w:rPr>
        <w:t>исполнения платежных документов получателей средств бюджета поселения</w:t>
      </w:r>
      <w:proofErr w:type="gramEnd"/>
      <w:r w:rsidRPr="006001B0">
        <w:rPr>
          <w:sz w:val="28"/>
          <w:szCs w:val="28"/>
        </w:rPr>
        <w:t xml:space="preserve"> в случае недостаточности средств на счетах бюджета для проведения кассовых выплат;</w:t>
      </w:r>
    </w:p>
    <w:p w:rsidR="000325D2" w:rsidRPr="006001B0" w:rsidRDefault="000325D2" w:rsidP="000325D2">
      <w:pPr>
        <w:suppressLineNumbers/>
        <w:suppressAutoHyphens/>
        <w:ind w:firstLine="851"/>
        <w:jc w:val="both"/>
        <w:rPr>
          <w:sz w:val="28"/>
          <w:szCs w:val="28"/>
        </w:rPr>
      </w:pPr>
      <w:r w:rsidRPr="006001B0">
        <w:rPr>
          <w:sz w:val="28"/>
          <w:szCs w:val="28"/>
        </w:rPr>
        <w:t xml:space="preserve">- за правильность содержащихся в платежных и иных документах сведений  и  арифметических расчетов.  </w:t>
      </w:r>
    </w:p>
    <w:p w:rsidR="00FF0AA6" w:rsidRDefault="00BF2CFD" w:rsidP="00FF0AA6">
      <w:pPr>
        <w:ind w:firstLine="709"/>
        <w:jc w:val="both"/>
        <w:rPr>
          <w:noProof/>
          <w:sz w:val="28"/>
          <w:szCs w:val="28"/>
        </w:rPr>
      </w:pPr>
      <w:r>
        <w:rPr>
          <w:sz w:val="28"/>
          <w:szCs w:val="28"/>
        </w:rPr>
        <w:lastRenderedPageBreak/>
        <w:t>5</w:t>
      </w:r>
      <w:r w:rsidR="009906B7">
        <w:rPr>
          <w:sz w:val="28"/>
          <w:szCs w:val="28"/>
        </w:rPr>
        <w:t xml:space="preserve">.5. </w:t>
      </w:r>
      <w:r w:rsidR="009F4C85" w:rsidRPr="00521295">
        <w:rPr>
          <w:noProof/>
          <w:sz w:val="28"/>
          <w:szCs w:val="28"/>
        </w:rPr>
        <w:t>Окончание срока действия настоя</w:t>
      </w:r>
      <w:r w:rsidR="009F4C85">
        <w:rPr>
          <w:noProof/>
          <w:sz w:val="28"/>
          <w:szCs w:val="28"/>
        </w:rPr>
        <w:t xml:space="preserve">щего Соглашения не освобождает </w:t>
      </w:r>
      <w:r w:rsidR="009F4C85" w:rsidRPr="00521295">
        <w:rPr>
          <w:noProof/>
          <w:sz w:val="28"/>
          <w:szCs w:val="28"/>
        </w:rPr>
        <w:t>Стороны от ответственности за нарушение его условий в период его действия.</w:t>
      </w:r>
    </w:p>
    <w:p w:rsidR="0098575B" w:rsidRDefault="0098575B" w:rsidP="0098575B">
      <w:pPr>
        <w:pStyle w:val="a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98575B" w:rsidRPr="00416603" w:rsidRDefault="0098575B" w:rsidP="0098575B">
      <w:pPr>
        <w:rPr>
          <w:sz w:val="16"/>
          <w:szCs w:val="16"/>
        </w:rPr>
      </w:pPr>
    </w:p>
    <w:p w:rsidR="0098575B" w:rsidRPr="00521295" w:rsidRDefault="0098575B" w:rsidP="0098575B">
      <w:pPr>
        <w:ind w:firstLine="851"/>
        <w:jc w:val="both"/>
        <w:rPr>
          <w:color w:val="000000"/>
          <w:sz w:val="28"/>
          <w:szCs w:val="28"/>
        </w:rPr>
      </w:pPr>
      <w:r>
        <w:rPr>
          <w:color w:val="000000"/>
          <w:sz w:val="28"/>
          <w:szCs w:val="28"/>
        </w:rPr>
        <w:t>6</w:t>
      </w:r>
      <w:r w:rsidRPr="00521295">
        <w:rPr>
          <w:color w:val="000000"/>
          <w:sz w:val="28"/>
          <w:szCs w:val="28"/>
        </w:rPr>
        <w:t xml:space="preserve">.1. </w:t>
      </w:r>
      <w:proofErr w:type="gramStart"/>
      <w:r w:rsidRPr="00521295">
        <w:rPr>
          <w:color w:val="000000"/>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98575B" w:rsidRPr="00521295" w:rsidRDefault="0098575B" w:rsidP="0098575B">
      <w:pPr>
        <w:tabs>
          <w:tab w:val="num" w:pos="1260"/>
        </w:tabs>
        <w:ind w:firstLine="851"/>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98575B" w:rsidRPr="00521295" w:rsidRDefault="0098575B" w:rsidP="0098575B">
      <w:pPr>
        <w:tabs>
          <w:tab w:val="num" w:pos="1260"/>
        </w:tabs>
        <w:ind w:firstLine="851"/>
        <w:jc w:val="both"/>
        <w:rPr>
          <w:color w:val="000000"/>
          <w:sz w:val="28"/>
          <w:szCs w:val="28"/>
        </w:rPr>
      </w:pPr>
      <w:r>
        <w:rPr>
          <w:color w:val="000000"/>
          <w:sz w:val="28"/>
          <w:szCs w:val="28"/>
        </w:rPr>
        <w:t>6</w:t>
      </w: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98575B" w:rsidRDefault="0098575B" w:rsidP="0098575B">
      <w:pPr>
        <w:pStyle w:val="3"/>
        <w:tabs>
          <w:tab w:val="left" w:pos="2744"/>
          <w:tab w:val="left" w:pos="7380"/>
          <w:tab w:val="left" w:pos="9354"/>
        </w:tabs>
        <w:spacing w:after="0"/>
        <w:ind w:left="0" w:firstLine="851"/>
        <w:jc w:val="center"/>
        <w:rPr>
          <w:b/>
          <w:bCs/>
          <w:sz w:val="28"/>
          <w:szCs w:val="28"/>
        </w:rPr>
      </w:pPr>
      <w:r>
        <w:rPr>
          <w:b/>
          <w:bCs/>
          <w:sz w:val="28"/>
          <w:szCs w:val="28"/>
        </w:rPr>
        <w:t>7</w:t>
      </w:r>
      <w:r w:rsidRPr="000C7DD4">
        <w:rPr>
          <w:b/>
          <w:bCs/>
          <w:sz w:val="28"/>
          <w:szCs w:val="28"/>
        </w:rPr>
        <w:t>. Порядок разрешения споров</w:t>
      </w:r>
    </w:p>
    <w:p w:rsidR="0098575B" w:rsidRPr="00E2558E" w:rsidRDefault="0098575B" w:rsidP="0098575B">
      <w:pPr>
        <w:pStyle w:val="3"/>
        <w:tabs>
          <w:tab w:val="left" w:pos="2744"/>
          <w:tab w:val="left" w:pos="7380"/>
          <w:tab w:val="left" w:pos="9354"/>
        </w:tabs>
        <w:spacing w:after="0"/>
        <w:ind w:left="0" w:firstLine="851"/>
        <w:jc w:val="center"/>
        <w:rPr>
          <w:b/>
          <w:bCs/>
        </w:rPr>
      </w:pPr>
    </w:p>
    <w:p w:rsidR="0098575B" w:rsidRPr="0098575B" w:rsidRDefault="0098575B" w:rsidP="0098575B">
      <w:pPr>
        <w:tabs>
          <w:tab w:val="left" w:pos="9354"/>
        </w:tabs>
        <w:ind w:firstLine="851"/>
        <w:jc w:val="both"/>
        <w:rPr>
          <w:sz w:val="28"/>
          <w:szCs w:val="28"/>
        </w:rPr>
      </w:pPr>
      <w:r w:rsidRPr="0098575B">
        <w:rPr>
          <w:sz w:val="28"/>
          <w:szCs w:val="28"/>
        </w:rPr>
        <w:t>7.1. Все споры и разногласия, возникающие при реализации настоящего Соглашения, разрешаются Сторонами путем переговоров. Если Стороны не приходят к соглашению, то спорные вопросы решаются в соответствии с действующим законодательством Российской Федерации.</w:t>
      </w:r>
    </w:p>
    <w:p w:rsidR="0098575B" w:rsidRPr="0098575B" w:rsidRDefault="0098575B" w:rsidP="0098575B">
      <w:pPr>
        <w:pStyle w:val="ConsPlusNormal"/>
        <w:ind w:firstLine="851"/>
        <w:jc w:val="both"/>
        <w:rPr>
          <w:rFonts w:ascii="Times New Roman" w:hAnsi="Times New Roman" w:cs="Times New Roman"/>
          <w:sz w:val="28"/>
          <w:szCs w:val="28"/>
        </w:rPr>
      </w:pPr>
      <w:r w:rsidRPr="0098575B">
        <w:rPr>
          <w:rFonts w:ascii="Times New Roman" w:hAnsi="Times New Roman" w:cs="Times New Roman"/>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98575B" w:rsidRPr="00701C83" w:rsidRDefault="0098575B" w:rsidP="0098575B">
      <w:pPr>
        <w:pStyle w:val="ConsPlusNormal"/>
        <w:ind w:firstLine="851"/>
        <w:jc w:val="both"/>
        <w:rPr>
          <w:rFonts w:ascii="Times New Roman" w:hAnsi="Times New Roman" w:cs="Times New Roman"/>
          <w:sz w:val="16"/>
          <w:szCs w:val="16"/>
        </w:rPr>
      </w:pPr>
    </w:p>
    <w:p w:rsidR="00FF0AA6" w:rsidRPr="00CE6881" w:rsidRDefault="0098575B" w:rsidP="00FF0AA6">
      <w:pPr>
        <w:jc w:val="center"/>
        <w:rPr>
          <w:b/>
          <w:sz w:val="28"/>
          <w:szCs w:val="28"/>
        </w:rPr>
      </w:pPr>
      <w:r>
        <w:rPr>
          <w:b/>
          <w:sz w:val="28"/>
          <w:szCs w:val="28"/>
        </w:rPr>
        <w:t>8</w:t>
      </w:r>
      <w:r w:rsidR="00FF0AA6" w:rsidRPr="00CE6881">
        <w:rPr>
          <w:b/>
          <w:sz w:val="28"/>
          <w:szCs w:val="28"/>
        </w:rPr>
        <w:t>. Заключительные положения</w:t>
      </w:r>
    </w:p>
    <w:p w:rsidR="00FF0AA6" w:rsidRPr="00AA7EB5" w:rsidRDefault="0098575B" w:rsidP="00FF0AA6">
      <w:pPr>
        <w:ind w:firstLine="709"/>
        <w:jc w:val="both"/>
        <w:rPr>
          <w:sz w:val="28"/>
          <w:szCs w:val="28"/>
        </w:rPr>
      </w:pPr>
      <w:r>
        <w:rPr>
          <w:sz w:val="28"/>
          <w:szCs w:val="28"/>
        </w:rPr>
        <w:t>8</w:t>
      </w:r>
      <w:r w:rsidR="00FF0AA6" w:rsidRPr="00E64A42">
        <w:rPr>
          <w:sz w:val="28"/>
          <w:szCs w:val="28"/>
        </w:rPr>
        <w:t>.1</w:t>
      </w:r>
      <w:r w:rsidR="00FF0AA6">
        <w:rPr>
          <w:sz w:val="28"/>
          <w:szCs w:val="28"/>
        </w:rPr>
        <w:t>.</w:t>
      </w:r>
      <w:r w:rsidR="00FF0AA6" w:rsidRPr="00E64A42">
        <w:rPr>
          <w:sz w:val="28"/>
          <w:szCs w:val="28"/>
        </w:rPr>
        <w:t xml:space="preserve">  Соглашение вступает в силу </w:t>
      </w:r>
      <w:proofErr w:type="gramStart"/>
      <w:r w:rsidR="00FF0AA6" w:rsidRPr="00E64A42">
        <w:rPr>
          <w:sz w:val="28"/>
          <w:szCs w:val="28"/>
        </w:rPr>
        <w:t>с даты подписания</w:t>
      </w:r>
      <w:proofErr w:type="gramEnd"/>
      <w:r w:rsidR="00FF0AA6" w:rsidRPr="00E64A42">
        <w:rPr>
          <w:sz w:val="28"/>
          <w:szCs w:val="28"/>
        </w:rPr>
        <w:t xml:space="preserve"> его Сторонами</w:t>
      </w:r>
      <w:r w:rsidR="00FF0AA6" w:rsidRPr="00AA7EB5">
        <w:rPr>
          <w:sz w:val="28"/>
          <w:szCs w:val="28"/>
        </w:rPr>
        <w:t>.</w:t>
      </w:r>
    </w:p>
    <w:p w:rsidR="00AA7EB5" w:rsidRPr="00AA7EB5" w:rsidRDefault="00AA7EB5" w:rsidP="00FF0AA6">
      <w:pPr>
        <w:ind w:firstLine="709"/>
        <w:jc w:val="both"/>
        <w:rPr>
          <w:sz w:val="28"/>
          <w:szCs w:val="28"/>
        </w:rPr>
      </w:pPr>
      <w:r w:rsidRPr="00AA7EB5">
        <w:rPr>
          <w:sz w:val="28"/>
          <w:szCs w:val="28"/>
        </w:rPr>
        <w:t>8.2. Срок действия настоящего Соглашения устанавливается с 01 января 2017 года по 31 декабря 2017 года.</w:t>
      </w:r>
    </w:p>
    <w:p w:rsidR="0098575B" w:rsidRDefault="00AA7EB5" w:rsidP="00FF0AA6">
      <w:pPr>
        <w:ind w:firstLine="709"/>
        <w:jc w:val="both"/>
        <w:rPr>
          <w:sz w:val="28"/>
          <w:szCs w:val="28"/>
        </w:rPr>
      </w:pPr>
      <w:r>
        <w:rPr>
          <w:sz w:val="28"/>
          <w:szCs w:val="28"/>
        </w:rPr>
        <w:t>8.3</w:t>
      </w:r>
      <w:r w:rsidR="00FF0AA6" w:rsidRPr="00AA7EB5">
        <w:rPr>
          <w:sz w:val="28"/>
          <w:szCs w:val="28"/>
        </w:rPr>
        <w:t xml:space="preserve">. </w:t>
      </w:r>
      <w:r w:rsidR="0098575B" w:rsidRPr="00AA7EB5">
        <w:rPr>
          <w:bCs/>
          <w:sz w:val="28"/>
          <w:szCs w:val="28"/>
        </w:rPr>
        <w:t>Любые</w:t>
      </w:r>
      <w:r w:rsidR="0098575B"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0098575B" w:rsidRPr="00F71856">
        <w:rPr>
          <w:sz w:val="28"/>
          <w:szCs w:val="28"/>
        </w:rPr>
        <w:t>являются неотъемлемой частью настоящего Соглашения.</w:t>
      </w:r>
    </w:p>
    <w:p w:rsidR="0098575B" w:rsidRPr="008247C2" w:rsidRDefault="00AA7EB5" w:rsidP="0098575B">
      <w:pPr>
        <w:pStyle w:val="a3"/>
        <w:spacing w:before="0" w:beforeAutospacing="0" w:after="0" w:afterAutospacing="0"/>
        <w:ind w:firstLine="709"/>
        <w:jc w:val="both"/>
        <w:rPr>
          <w:sz w:val="28"/>
          <w:szCs w:val="28"/>
        </w:rPr>
      </w:pPr>
      <w:r>
        <w:rPr>
          <w:bCs/>
          <w:sz w:val="28"/>
          <w:szCs w:val="28"/>
        </w:rPr>
        <w:t>8.4</w:t>
      </w:r>
      <w:r w:rsidR="0098575B" w:rsidRPr="00F71856">
        <w:rPr>
          <w:bCs/>
          <w:sz w:val="28"/>
          <w:szCs w:val="28"/>
        </w:rPr>
        <w:t xml:space="preserve">. </w:t>
      </w:r>
      <w:r w:rsidR="0098575B" w:rsidRPr="008247C2">
        <w:rPr>
          <w:sz w:val="28"/>
          <w:szCs w:val="28"/>
        </w:rPr>
        <w:t>Основания прекращения настоящего Соглашения:</w:t>
      </w:r>
    </w:p>
    <w:p w:rsidR="0098575B" w:rsidRPr="008247C2" w:rsidRDefault="0098575B" w:rsidP="0098575B">
      <w:pPr>
        <w:pStyle w:val="a3"/>
        <w:spacing w:before="0" w:beforeAutospacing="0" w:after="0" w:afterAutospacing="0"/>
        <w:ind w:firstLine="709"/>
        <w:rPr>
          <w:sz w:val="28"/>
          <w:szCs w:val="28"/>
        </w:rPr>
      </w:pPr>
      <w:r w:rsidRPr="008247C2">
        <w:rPr>
          <w:sz w:val="28"/>
          <w:szCs w:val="28"/>
        </w:rPr>
        <w:t xml:space="preserve">- </w:t>
      </w:r>
      <w:r>
        <w:rPr>
          <w:sz w:val="28"/>
          <w:szCs w:val="28"/>
        </w:rPr>
        <w:t xml:space="preserve"> </w:t>
      </w:r>
      <w:r w:rsidRPr="008247C2">
        <w:rPr>
          <w:sz w:val="28"/>
          <w:szCs w:val="28"/>
        </w:rPr>
        <w:t>истечение срока действия Соглашения;</w:t>
      </w:r>
    </w:p>
    <w:p w:rsidR="0098575B" w:rsidRPr="0048236F" w:rsidRDefault="0098575B" w:rsidP="0098575B">
      <w:pPr>
        <w:pStyle w:val="a3"/>
        <w:spacing w:before="0" w:beforeAutospacing="0" w:after="0" w:afterAutospacing="0"/>
        <w:ind w:firstLine="709"/>
        <w:rPr>
          <w:sz w:val="28"/>
          <w:szCs w:val="28"/>
        </w:rPr>
      </w:pPr>
      <w:r w:rsidRPr="0048236F">
        <w:rPr>
          <w:sz w:val="28"/>
          <w:szCs w:val="28"/>
        </w:rPr>
        <w:t>-  по соглашению сторон досрочно</w:t>
      </w:r>
      <w:r w:rsidR="00C41044" w:rsidRPr="0048236F">
        <w:rPr>
          <w:sz w:val="28"/>
          <w:szCs w:val="28"/>
        </w:rPr>
        <w:t>.</w:t>
      </w:r>
    </w:p>
    <w:p w:rsidR="0048236F" w:rsidRPr="0048236F" w:rsidRDefault="0048236F" w:rsidP="0048236F">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8F5265" w:rsidRDefault="008F5265" w:rsidP="008F5265">
      <w:pPr>
        <w:suppressLineNumbers/>
        <w:suppressAutoHyphens/>
        <w:ind w:firstLine="540"/>
        <w:jc w:val="both"/>
        <w:rPr>
          <w:sz w:val="26"/>
          <w:szCs w:val="26"/>
        </w:rPr>
      </w:pPr>
    </w:p>
    <w:p w:rsidR="00FF0AA6" w:rsidRPr="00D30475" w:rsidRDefault="00C41044" w:rsidP="00FF0AA6">
      <w:pPr>
        <w:autoSpaceDE w:val="0"/>
        <w:autoSpaceDN w:val="0"/>
        <w:adjustRightInd w:val="0"/>
        <w:ind w:firstLine="567"/>
        <w:jc w:val="center"/>
        <w:rPr>
          <w:b/>
          <w:bCs/>
          <w:sz w:val="28"/>
          <w:szCs w:val="28"/>
        </w:rPr>
      </w:pPr>
      <w:r>
        <w:rPr>
          <w:b/>
          <w:bCs/>
          <w:sz w:val="28"/>
          <w:szCs w:val="28"/>
        </w:rPr>
        <w:lastRenderedPageBreak/>
        <w:t>9</w:t>
      </w:r>
      <w:r w:rsidR="00FF0AA6" w:rsidRPr="00D30475">
        <w:rPr>
          <w:b/>
          <w:bCs/>
          <w:sz w:val="28"/>
          <w:szCs w:val="28"/>
        </w:rPr>
        <w:t>. Юридические адреса, реквизиты и подписи Сторон</w:t>
      </w:r>
    </w:p>
    <w:p w:rsidR="00FF0AA6" w:rsidRPr="00F71856" w:rsidRDefault="00FF0AA6" w:rsidP="00FF0AA6">
      <w:pPr>
        <w:autoSpaceDE w:val="0"/>
        <w:autoSpaceDN w:val="0"/>
        <w:adjustRightInd w:val="0"/>
        <w:ind w:firstLine="567"/>
        <w:jc w:val="center"/>
        <w:rPr>
          <w:bCs/>
          <w:sz w:val="28"/>
          <w:szCs w:val="28"/>
        </w:rPr>
      </w:pPr>
    </w:p>
    <w:p w:rsidR="00FF0AA6" w:rsidRPr="00F71856" w:rsidRDefault="00FF0AA6" w:rsidP="00FF0AA6">
      <w:pPr>
        <w:jc w:val="center"/>
        <w:rPr>
          <w:b/>
          <w:sz w:val="28"/>
          <w:szCs w:val="28"/>
          <w:highlight w:val="yellow"/>
        </w:rPr>
      </w:pPr>
    </w:p>
    <w:tbl>
      <w:tblPr>
        <w:tblStyle w:val="a6"/>
        <w:tblW w:w="0" w:type="auto"/>
        <w:tblLook w:val="04A0" w:firstRow="1" w:lastRow="0" w:firstColumn="1" w:lastColumn="0" w:noHBand="0" w:noVBand="1"/>
      </w:tblPr>
      <w:tblGrid>
        <w:gridCol w:w="4785"/>
        <w:gridCol w:w="4786"/>
      </w:tblGrid>
      <w:tr w:rsidR="00774AD7" w:rsidTr="00264FA3">
        <w:tc>
          <w:tcPr>
            <w:tcW w:w="4785" w:type="dxa"/>
            <w:tcBorders>
              <w:top w:val="nil"/>
              <w:left w:val="nil"/>
              <w:bottom w:val="nil"/>
              <w:right w:val="nil"/>
            </w:tcBorders>
          </w:tcPr>
          <w:p w:rsidR="00774AD7" w:rsidRDefault="00C03A04">
            <w:r>
              <w:t xml:space="preserve">Администрация Ярославского муниципального района </w:t>
            </w:r>
          </w:p>
        </w:tc>
        <w:tc>
          <w:tcPr>
            <w:tcW w:w="4786" w:type="dxa"/>
            <w:tcBorders>
              <w:top w:val="nil"/>
              <w:left w:val="nil"/>
              <w:bottom w:val="nil"/>
              <w:right w:val="nil"/>
            </w:tcBorders>
          </w:tcPr>
          <w:p w:rsidR="00774AD7" w:rsidRDefault="00C03A04">
            <w:r>
              <w:t>Администрация Ивняковского сельского поселения</w:t>
            </w:r>
          </w:p>
        </w:tc>
      </w:tr>
      <w:tr w:rsidR="00774AD7" w:rsidTr="00264FA3">
        <w:tc>
          <w:tcPr>
            <w:tcW w:w="4785" w:type="dxa"/>
            <w:tcBorders>
              <w:top w:val="nil"/>
              <w:left w:val="nil"/>
              <w:bottom w:val="nil"/>
              <w:right w:val="nil"/>
            </w:tcBorders>
          </w:tcPr>
          <w:p w:rsidR="00774AD7" w:rsidRDefault="00C03A04">
            <w:r>
              <w:t xml:space="preserve">Адрес: 150003, г. Ярославль, ул. Зои Космодемьянской, д. 10а </w:t>
            </w:r>
          </w:p>
          <w:p w:rsidR="00C03A04" w:rsidRDefault="00C03A04">
            <w:r>
              <w:t>ИНН 7606009396</w:t>
            </w:r>
          </w:p>
          <w:p w:rsidR="00C03A04" w:rsidRDefault="00C03A04">
            <w:r>
              <w:t>КПП 760601001</w:t>
            </w:r>
          </w:p>
          <w:p w:rsidR="002763E9" w:rsidRDefault="002763E9">
            <w:r>
              <w:t>Банковские реквизиты:</w:t>
            </w:r>
          </w:p>
          <w:p w:rsidR="002763E9" w:rsidRDefault="002763E9">
            <w:r>
              <w:t>УФК по Ярославской области (управление финансов и социально-экономического развития Администрации Ярославского муниципального района)</w:t>
            </w:r>
          </w:p>
          <w:p w:rsidR="002763E9" w:rsidRDefault="002763E9">
            <w:proofErr w:type="gramStart"/>
            <w:r>
              <w:t>р</w:t>
            </w:r>
            <w:proofErr w:type="gramEnd"/>
            <w:r>
              <w:t>/с 40101810700000010010 в отделении Ярославль г. Ярославль БИК 047888001 ОКТМО 78650000</w:t>
            </w:r>
          </w:p>
        </w:tc>
        <w:tc>
          <w:tcPr>
            <w:tcW w:w="4786" w:type="dxa"/>
            <w:tcBorders>
              <w:top w:val="nil"/>
              <w:left w:val="nil"/>
              <w:bottom w:val="nil"/>
              <w:right w:val="nil"/>
            </w:tcBorders>
          </w:tcPr>
          <w:p w:rsidR="00774AD7" w:rsidRDefault="00D505DA">
            <w:proofErr w:type="gramStart"/>
            <w:r>
              <w:t xml:space="preserve">Адрес: 150507, </w:t>
            </w:r>
            <w:r w:rsidR="00B80374">
              <w:t xml:space="preserve">Ярославская обл., Ярославский р-н, </w:t>
            </w:r>
            <w:r>
              <w:t>п. Ивняки, ул. Центральная, д. 4а</w:t>
            </w:r>
            <w:proofErr w:type="gramEnd"/>
          </w:p>
          <w:p w:rsidR="00D505DA" w:rsidRDefault="00D505DA">
            <w:r>
              <w:t>ИНН 7627029330</w:t>
            </w:r>
          </w:p>
          <w:p w:rsidR="00D505DA" w:rsidRDefault="00D505DA">
            <w:r>
              <w:t>КПП 762701001</w:t>
            </w:r>
          </w:p>
          <w:p w:rsidR="00D505DA" w:rsidRDefault="00D505DA">
            <w:r>
              <w:t>Банковские реквизиты:</w:t>
            </w:r>
          </w:p>
          <w:p w:rsidR="00D505DA" w:rsidRDefault="00D505DA">
            <w:r>
              <w:t>УФК по Ярославской области  (управление финансов и социально-экономического развития Администрации Ярославского муниципального района)</w:t>
            </w:r>
          </w:p>
          <w:p w:rsidR="00D505DA" w:rsidRDefault="00D505DA">
            <w:proofErr w:type="gramStart"/>
            <w:r>
              <w:t>р</w:t>
            </w:r>
            <w:proofErr w:type="gramEnd"/>
            <w:r>
              <w:t>/счет 40302810078885000006 в отделении Ярославль г. Ярославль БИК 047888001</w:t>
            </w:r>
          </w:p>
          <w:p w:rsidR="00D505DA" w:rsidRDefault="00D505DA">
            <w:r>
              <w:t xml:space="preserve">ОКТМО </w:t>
            </w:r>
            <w:r w:rsidR="00264FA3">
              <w:t>78650455</w:t>
            </w:r>
          </w:p>
        </w:tc>
      </w:tr>
    </w:tbl>
    <w:p w:rsidR="00CB75BE" w:rsidRDefault="00CB75BE"/>
    <w:p w:rsidR="009F11FB" w:rsidRDefault="009F11FB"/>
    <w:p w:rsidR="009F11FB" w:rsidRDefault="009F11FB"/>
    <w:tbl>
      <w:tblPr>
        <w:tblW w:w="0" w:type="auto"/>
        <w:tblLayout w:type="fixed"/>
        <w:tblLook w:val="04A0" w:firstRow="1" w:lastRow="0" w:firstColumn="1" w:lastColumn="0" w:noHBand="0" w:noVBand="1"/>
      </w:tblPr>
      <w:tblGrid>
        <w:gridCol w:w="4792"/>
        <w:gridCol w:w="4779"/>
      </w:tblGrid>
      <w:tr w:rsidR="001D1B99" w:rsidRPr="002043E8" w:rsidTr="00CC7061">
        <w:tc>
          <w:tcPr>
            <w:tcW w:w="4792" w:type="dxa"/>
          </w:tcPr>
          <w:p w:rsidR="001D1B99" w:rsidRPr="002043E8" w:rsidRDefault="001D1B99" w:rsidP="00CC7061">
            <w:pPr>
              <w:snapToGrid w:val="0"/>
            </w:pPr>
            <w:r w:rsidRPr="002043E8">
              <w:t>Глава</w:t>
            </w:r>
          </w:p>
          <w:p w:rsidR="001D1B99" w:rsidRPr="002043E8" w:rsidRDefault="001D1B99" w:rsidP="00CC7061">
            <w:r w:rsidRPr="002043E8">
              <w:t xml:space="preserve">Ивняковского сельского поселения </w:t>
            </w:r>
          </w:p>
          <w:p w:rsidR="001D1B99" w:rsidRPr="002043E8" w:rsidRDefault="001D1B99" w:rsidP="00CC7061"/>
          <w:p w:rsidR="001D1B99" w:rsidRPr="002043E8" w:rsidRDefault="001D1B99" w:rsidP="00CC7061">
            <w:r w:rsidRPr="002043E8">
              <w:t>__________________ И.И.</w:t>
            </w:r>
            <w:r>
              <w:t xml:space="preserve"> </w:t>
            </w:r>
            <w:r w:rsidRPr="002043E8">
              <w:t xml:space="preserve">Цуренкова                               </w:t>
            </w:r>
          </w:p>
          <w:p w:rsidR="001D1B99" w:rsidRPr="002043E8" w:rsidRDefault="001D1B99" w:rsidP="00CC7061">
            <w:r>
              <w:t>дата</w:t>
            </w:r>
          </w:p>
          <w:p w:rsidR="001D1B99" w:rsidRPr="002043E8" w:rsidRDefault="001D1B99" w:rsidP="00CC7061">
            <w:proofErr w:type="spellStart"/>
            <w:r>
              <w:t>мп</w:t>
            </w:r>
            <w:proofErr w:type="spellEnd"/>
          </w:p>
        </w:tc>
        <w:tc>
          <w:tcPr>
            <w:tcW w:w="4779" w:type="dxa"/>
          </w:tcPr>
          <w:p w:rsidR="001D1B99" w:rsidRPr="002043E8" w:rsidRDefault="001D1B99" w:rsidP="00CC7061">
            <w:pPr>
              <w:snapToGrid w:val="0"/>
            </w:pPr>
            <w:r w:rsidRPr="002043E8">
              <w:t>Глава</w:t>
            </w:r>
          </w:p>
          <w:p w:rsidR="001D1B99" w:rsidRPr="002043E8" w:rsidRDefault="001D1B99" w:rsidP="00CC7061">
            <w:r w:rsidRPr="002043E8">
              <w:t>Ярославского муниципального района</w:t>
            </w:r>
          </w:p>
          <w:p w:rsidR="001D1B99" w:rsidRPr="002043E8" w:rsidRDefault="001D1B99" w:rsidP="00CC7061"/>
          <w:p w:rsidR="001D1B99" w:rsidRPr="002043E8" w:rsidRDefault="001D1B99" w:rsidP="00CC7061">
            <w:r>
              <w:t>___________________</w:t>
            </w:r>
            <w:r w:rsidRPr="002043E8">
              <w:t>Т.И.</w:t>
            </w:r>
            <w:r>
              <w:t xml:space="preserve"> </w:t>
            </w:r>
            <w:r w:rsidRPr="002043E8">
              <w:t>Хохлова</w:t>
            </w:r>
          </w:p>
          <w:p w:rsidR="001D1B99" w:rsidRPr="002043E8" w:rsidRDefault="001D1B99" w:rsidP="00CC7061">
            <w:r>
              <w:t>дата</w:t>
            </w:r>
          </w:p>
          <w:p w:rsidR="001D1B99" w:rsidRPr="002043E8" w:rsidRDefault="001D1B99" w:rsidP="00CC7061">
            <w:proofErr w:type="spellStart"/>
            <w:r>
              <w:t>мп</w:t>
            </w:r>
            <w:proofErr w:type="spellEnd"/>
          </w:p>
        </w:tc>
      </w:tr>
    </w:tbl>
    <w:p w:rsidR="00DE453A" w:rsidRDefault="00DE453A">
      <w:pPr>
        <w:spacing w:after="200" w:line="276" w:lineRule="auto"/>
        <w:rPr>
          <w:sz w:val="20"/>
          <w:szCs w:val="20"/>
        </w:rPr>
      </w:pPr>
      <w:r>
        <w:rPr>
          <w:sz w:val="20"/>
          <w:szCs w:val="20"/>
        </w:rPr>
        <w:br w:type="page"/>
      </w:r>
    </w:p>
    <w:p w:rsidR="00067357" w:rsidRPr="00EE5BB3" w:rsidRDefault="00264FA3" w:rsidP="00067357">
      <w:pPr>
        <w:ind w:left="5954"/>
        <w:rPr>
          <w:sz w:val="20"/>
          <w:szCs w:val="20"/>
        </w:rPr>
      </w:pPr>
      <w:r>
        <w:rPr>
          <w:sz w:val="20"/>
          <w:szCs w:val="20"/>
        </w:rPr>
        <w:lastRenderedPageBreak/>
        <w:t>П</w:t>
      </w:r>
      <w:r w:rsidR="00067357" w:rsidRPr="00EE5BB3">
        <w:rPr>
          <w:sz w:val="20"/>
          <w:szCs w:val="20"/>
        </w:rPr>
        <w:t xml:space="preserve">РИЛОЖЕНИЕ </w:t>
      </w:r>
    </w:p>
    <w:p w:rsidR="00067357" w:rsidRPr="00EE5BB3" w:rsidRDefault="00067357" w:rsidP="00067357">
      <w:pPr>
        <w:ind w:left="5954"/>
        <w:rPr>
          <w:sz w:val="20"/>
          <w:szCs w:val="20"/>
        </w:rPr>
      </w:pPr>
      <w:r w:rsidRPr="00EE5BB3">
        <w:rPr>
          <w:sz w:val="20"/>
          <w:szCs w:val="20"/>
        </w:rPr>
        <w:t xml:space="preserve">к соглашению   о   передаче осуществления полномочий   </w:t>
      </w:r>
    </w:p>
    <w:p w:rsidR="00067357" w:rsidRPr="00EE5BB3" w:rsidRDefault="00067357" w:rsidP="00067357">
      <w:pPr>
        <w:ind w:left="5954"/>
        <w:rPr>
          <w:sz w:val="20"/>
          <w:szCs w:val="20"/>
        </w:rPr>
      </w:pPr>
      <w:r w:rsidRPr="00EE5BB3">
        <w:rPr>
          <w:sz w:val="20"/>
          <w:szCs w:val="20"/>
        </w:rPr>
        <w:t xml:space="preserve">от </w:t>
      </w:r>
      <w:r w:rsidR="0045331C">
        <w:rPr>
          <w:sz w:val="20"/>
          <w:szCs w:val="20"/>
        </w:rPr>
        <w:t xml:space="preserve">26.12.2016 г. </w:t>
      </w:r>
      <w:r w:rsidRPr="00EE5BB3">
        <w:rPr>
          <w:sz w:val="20"/>
          <w:szCs w:val="20"/>
        </w:rPr>
        <w:t xml:space="preserve"> № </w:t>
      </w:r>
      <w:r w:rsidR="0045331C">
        <w:rPr>
          <w:sz w:val="20"/>
          <w:szCs w:val="20"/>
        </w:rPr>
        <w:t>88</w:t>
      </w:r>
    </w:p>
    <w:p w:rsidR="00067357" w:rsidRDefault="00067357" w:rsidP="00067357">
      <w:pPr>
        <w:pStyle w:val="a7"/>
        <w:tabs>
          <w:tab w:val="left" w:pos="10440"/>
        </w:tabs>
        <w:jc w:val="center"/>
        <w:rPr>
          <w:b/>
          <w:sz w:val="28"/>
          <w:szCs w:val="28"/>
        </w:rPr>
      </w:pPr>
    </w:p>
    <w:p w:rsidR="00067357" w:rsidRPr="008247C2" w:rsidRDefault="00067357" w:rsidP="00067357">
      <w:pPr>
        <w:pStyle w:val="a7"/>
        <w:tabs>
          <w:tab w:val="left" w:pos="10440"/>
        </w:tabs>
        <w:spacing w:after="0"/>
        <w:jc w:val="center"/>
        <w:rPr>
          <w:b/>
          <w:sz w:val="28"/>
          <w:szCs w:val="28"/>
        </w:rPr>
      </w:pPr>
      <w:r w:rsidRPr="008247C2">
        <w:rPr>
          <w:b/>
          <w:sz w:val="28"/>
          <w:szCs w:val="28"/>
        </w:rPr>
        <w:t>Порядок</w:t>
      </w:r>
    </w:p>
    <w:p w:rsidR="00067357" w:rsidRPr="008247C2" w:rsidRDefault="00067357" w:rsidP="00067357">
      <w:pPr>
        <w:pStyle w:val="a7"/>
        <w:tabs>
          <w:tab w:val="left" w:pos="10440"/>
        </w:tabs>
        <w:spacing w:after="0"/>
        <w:jc w:val="center"/>
        <w:rPr>
          <w:b/>
          <w:sz w:val="28"/>
          <w:szCs w:val="28"/>
        </w:rPr>
      </w:pPr>
      <w:r w:rsidRPr="008247C2">
        <w:rPr>
          <w:b/>
          <w:sz w:val="28"/>
          <w:szCs w:val="28"/>
        </w:rPr>
        <w:t xml:space="preserve">предоставления межбюджетных трансфертов, </w:t>
      </w:r>
      <w:r>
        <w:rPr>
          <w:b/>
          <w:sz w:val="28"/>
          <w:szCs w:val="28"/>
        </w:rPr>
        <w:t xml:space="preserve"> </w:t>
      </w:r>
      <w:r w:rsidRPr="008247C2">
        <w:rPr>
          <w:b/>
          <w:sz w:val="28"/>
          <w:szCs w:val="28"/>
        </w:rPr>
        <w:t>необходимых для осуществления передаваемых полномочий</w:t>
      </w:r>
      <w:r>
        <w:rPr>
          <w:b/>
          <w:sz w:val="28"/>
          <w:szCs w:val="28"/>
        </w:rPr>
        <w:t xml:space="preserve"> по исполнению бюджета и осуществлению контроля </w:t>
      </w:r>
    </w:p>
    <w:p w:rsidR="00067357" w:rsidRPr="008247C2" w:rsidRDefault="00067357" w:rsidP="00067357">
      <w:pPr>
        <w:tabs>
          <w:tab w:val="left" w:pos="10440"/>
        </w:tabs>
        <w:jc w:val="center"/>
        <w:rPr>
          <w:b/>
          <w:sz w:val="28"/>
          <w:szCs w:val="28"/>
        </w:rPr>
      </w:pPr>
    </w:p>
    <w:p w:rsidR="00067357" w:rsidRPr="008247C2" w:rsidRDefault="00067357" w:rsidP="00067357">
      <w:pPr>
        <w:tabs>
          <w:tab w:val="left" w:pos="10440"/>
        </w:tabs>
        <w:jc w:val="center"/>
        <w:rPr>
          <w:b/>
          <w:sz w:val="28"/>
          <w:szCs w:val="28"/>
        </w:rPr>
      </w:pPr>
      <w:r w:rsidRPr="008247C2">
        <w:rPr>
          <w:b/>
          <w:sz w:val="28"/>
          <w:szCs w:val="28"/>
        </w:rPr>
        <w:t>I. Общие положения</w:t>
      </w:r>
    </w:p>
    <w:p w:rsidR="00067357" w:rsidRPr="008247C2" w:rsidRDefault="00067357" w:rsidP="00067357">
      <w:pPr>
        <w:tabs>
          <w:tab w:val="left" w:pos="10440"/>
        </w:tabs>
        <w:jc w:val="center"/>
        <w:rPr>
          <w:b/>
          <w:sz w:val="28"/>
          <w:szCs w:val="28"/>
        </w:rPr>
      </w:pPr>
    </w:p>
    <w:p w:rsidR="00067357" w:rsidRPr="008247C2" w:rsidRDefault="00067357" w:rsidP="00067357">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067357" w:rsidRPr="008247C2" w:rsidRDefault="00067357" w:rsidP="00067357">
      <w:pPr>
        <w:widowControl w:val="0"/>
        <w:tabs>
          <w:tab w:val="left" w:pos="10440"/>
        </w:tabs>
        <w:ind w:firstLine="720"/>
        <w:jc w:val="both"/>
        <w:rPr>
          <w:snapToGrid w:val="0"/>
          <w:color w:val="000000"/>
          <w:sz w:val="28"/>
          <w:szCs w:val="28"/>
        </w:rPr>
      </w:pPr>
      <w:r w:rsidRPr="008247C2">
        <w:rPr>
          <w:sz w:val="28"/>
          <w:szCs w:val="28"/>
        </w:rPr>
        <w:t xml:space="preserve">1.2. </w:t>
      </w:r>
      <w:proofErr w:type="gramStart"/>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очередной финансовый год (очередной финансовый год и плановый период) в объемах, утвержденных решением о бюджете поселений на очередной финансовый год (очередной финансовый год и плановый период)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roofErr w:type="gramEnd"/>
    </w:p>
    <w:p w:rsidR="00067357" w:rsidRPr="008247C2" w:rsidRDefault="00067357" w:rsidP="00067357">
      <w:pPr>
        <w:widowControl w:val="0"/>
        <w:tabs>
          <w:tab w:val="left" w:pos="3435"/>
          <w:tab w:val="left" w:pos="10440"/>
        </w:tabs>
        <w:ind w:firstLine="720"/>
        <w:jc w:val="center"/>
        <w:rPr>
          <w:b/>
          <w:snapToGrid w:val="0"/>
          <w:color w:val="000000"/>
          <w:sz w:val="28"/>
          <w:szCs w:val="28"/>
        </w:rPr>
      </w:pPr>
    </w:p>
    <w:p w:rsidR="00067357" w:rsidRDefault="00067357" w:rsidP="00067357">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067357" w:rsidRPr="00A94C3A" w:rsidRDefault="00067357" w:rsidP="00067357">
      <w:pPr>
        <w:widowControl w:val="0"/>
        <w:tabs>
          <w:tab w:val="left" w:pos="3435"/>
          <w:tab w:val="left" w:pos="10440"/>
        </w:tabs>
        <w:jc w:val="center"/>
        <w:rPr>
          <w:b/>
          <w:snapToGrid w:val="0"/>
          <w:color w:val="000000"/>
          <w:sz w:val="28"/>
          <w:szCs w:val="28"/>
        </w:rPr>
      </w:pPr>
    </w:p>
    <w:p w:rsidR="00067357" w:rsidRDefault="00067357" w:rsidP="00067357">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8247C2">
        <w:rPr>
          <w:snapToGrid w:val="0"/>
          <w:color w:val="000000"/>
          <w:sz w:val="28"/>
          <w:szCs w:val="28"/>
        </w:rPr>
        <w:t xml:space="preserve"> </w:t>
      </w:r>
      <w:r w:rsidRPr="00354D94">
        <w:rPr>
          <w:color w:val="000000"/>
          <w:sz w:val="28"/>
          <w:szCs w:val="28"/>
        </w:rPr>
        <w:t>ежемесячно не позднее 25 числа месяца равными долями от суммы, предусмотренной на эти цели.</w:t>
      </w:r>
    </w:p>
    <w:p w:rsidR="00067357" w:rsidRDefault="00067357" w:rsidP="00067357">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067357" w:rsidRDefault="00067357" w:rsidP="00067357">
      <w:pPr>
        <w:autoSpaceDE w:val="0"/>
        <w:autoSpaceDN w:val="0"/>
        <w:adjustRightInd w:val="0"/>
        <w:ind w:firstLine="709"/>
        <w:jc w:val="both"/>
        <w:rPr>
          <w:color w:val="000000"/>
          <w:sz w:val="28"/>
          <w:szCs w:val="28"/>
        </w:rPr>
      </w:pPr>
    </w:p>
    <w:p w:rsidR="00067357" w:rsidRPr="00D61CB0" w:rsidRDefault="00067357" w:rsidP="00067357">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sidRPr="00D61CB0">
        <w:rPr>
          <w:b/>
          <w:snapToGrid w:val="0"/>
          <w:sz w:val="28"/>
          <w:szCs w:val="28"/>
        </w:rPr>
        <w:t>Фот</w:t>
      </w:r>
      <w:proofErr w:type="gramStart"/>
      <w:r w:rsidRPr="00D61CB0">
        <w:rPr>
          <w:b/>
          <w:snapToGrid w:val="0"/>
          <w:sz w:val="28"/>
          <w:szCs w:val="28"/>
        </w:rPr>
        <w:t xml:space="preserve"> :</w:t>
      </w:r>
      <w:proofErr w:type="gramEnd"/>
      <w:r w:rsidRPr="00D61CB0">
        <w:rPr>
          <w:b/>
          <w:snapToGrid w:val="0"/>
          <w:sz w:val="28"/>
          <w:szCs w:val="28"/>
        </w:rPr>
        <w:t xml:space="preserve"> К</w:t>
      </w:r>
      <w:r>
        <w:rPr>
          <w:b/>
          <w:snapToGrid w:val="0"/>
          <w:sz w:val="28"/>
          <w:szCs w:val="28"/>
        </w:rPr>
        <w:t>,</w:t>
      </w:r>
    </w:p>
    <w:p w:rsidR="00067357" w:rsidRDefault="00067357" w:rsidP="00067357">
      <w:pPr>
        <w:widowControl w:val="0"/>
        <w:tabs>
          <w:tab w:val="left" w:pos="10440"/>
        </w:tabs>
        <w:rPr>
          <w:snapToGrid w:val="0"/>
          <w:sz w:val="28"/>
          <w:szCs w:val="28"/>
        </w:rPr>
      </w:pPr>
    </w:p>
    <w:p w:rsidR="00067357" w:rsidRDefault="00067357" w:rsidP="00067357">
      <w:pPr>
        <w:widowControl w:val="0"/>
        <w:tabs>
          <w:tab w:val="left" w:pos="10440"/>
        </w:tabs>
        <w:rPr>
          <w:sz w:val="28"/>
          <w:szCs w:val="28"/>
        </w:rPr>
      </w:pPr>
      <w:r w:rsidRPr="004B129E">
        <w:rPr>
          <w:sz w:val="28"/>
          <w:szCs w:val="28"/>
        </w:rPr>
        <w:t xml:space="preserve">где: </w:t>
      </w:r>
    </w:p>
    <w:p w:rsidR="00067357" w:rsidRPr="004B129E" w:rsidRDefault="00067357" w:rsidP="00067357">
      <w:pPr>
        <w:widowControl w:val="0"/>
        <w:tabs>
          <w:tab w:val="left" w:pos="10440"/>
        </w:tabs>
        <w:rPr>
          <w:sz w:val="28"/>
          <w:szCs w:val="28"/>
        </w:rPr>
      </w:pPr>
    </w:p>
    <w:p w:rsidR="00067357" w:rsidRPr="004B129E" w:rsidRDefault="00067357" w:rsidP="00067357">
      <w:pPr>
        <w:widowControl w:val="0"/>
        <w:tabs>
          <w:tab w:val="left" w:pos="10440"/>
        </w:tabs>
        <w:rPr>
          <w:sz w:val="28"/>
          <w:szCs w:val="28"/>
        </w:rPr>
      </w:pPr>
      <w:proofErr w:type="spellStart"/>
      <w:proofErr w:type="gramStart"/>
      <w:r w:rsidRPr="004B129E">
        <w:rPr>
          <w:b/>
          <w:sz w:val="28"/>
          <w:szCs w:val="28"/>
        </w:rPr>
        <w:t>V</w:t>
      </w:r>
      <w:proofErr w:type="gramEnd"/>
      <w:r w:rsidRPr="004B129E">
        <w:rPr>
          <w:b/>
          <w:sz w:val="28"/>
          <w:szCs w:val="28"/>
        </w:rPr>
        <w:t>мт</w:t>
      </w:r>
      <w:proofErr w:type="spellEnd"/>
      <w:r w:rsidRPr="004B129E">
        <w:rPr>
          <w:sz w:val="28"/>
          <w:szCs w:val="28"/>
        </w:rPr>
        <w:t xml:space="preserve"> – объем межбюджетных трансфертов,</w:t>
      </w:r>
    </w:p>
    <w:p w:rsidR="00067357" w:rsidRPr="004B129E" w:rsidRDefault="00067357" w:rsidP="00067357">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067357" w:rsidRDefault="00067357" w:rsidP="00067357">
      <w:pPr>
        <w:widowControl w:val="0"/>
        <w:tabs>
          <w:tab w:val="left" w:pos="10440"/>
        </w:tabs>
        <w:rPr>
          <w:sz w:val="28"/>
          <w:szCs w:val="28"/>
        </w:rPr>
      </w:pPr>
      <w:proofErr w:type="gramStart"/>
      <w:r w:rsidRPr="004B129E">
        <w:rPr>
          <w:b/>
          <w:sz w:val="28"/>
          <w:szCs w:val="28"/>
        </w:rPr>
        <w:t>К</w:t>
      </w:r>
      <w:proofErr w:type="gramEnd"/>
      <w:r w:rsidRPr="004B129E">
        <w:rPr>
          <w:sz w:val="28"/>
          <w:szCs w:val="28"/>
        </w:rPr>
        <w:t xml:space="preserve"> – количество поселений</w:t>
      </w:r>
      <w:r>
        <w:rPr>
          <w:sz w:val="28"/>
          <w:szCs w:val="28"/>
        </w:rPr>
        <w:t>,  которые передают полномочия.</w:t>
      </w:r>
    </w:p>
    <w:p w:rsidR="00067357" w:rsidRDefault="00067357" w:rsidP="00067357">
      <w:pPr>
        <w:widowControl w:val="0"/>
        <w:tabs>
          <w:tab w:val="left" w:pos="10440"/>
        </w:tabs>
        <w:rPr>
          <w:sz w:val="28"/>
          <w:szCs w:val="28"/>
        </w:rPr>
      </w:pPr>
    </w:p>
    <w:p w:rsidR="00067357" w:rsidRPr="004B129E" w:rsidRDefault="00067357" w:rsidP="00067357">
      <w:pPr>
        <w:widowControl w:val="0"/>
        <w:tabs>
          <w:tab w:val="left" w:pos="10440"/>
        </w:tabs>
        <w:rPr>
          <w:sz w:val="28"/>
          <w:szCs w:val="28"/>
        </w:rPr>
      </w:pPr>
    </w:p>
    <w:p w:rsidR="00067357" w:rsidRPr="004B129E" w:rsidRDefault="00067357" w:rsidP="00067357">
      <w:pPr>
        <w:widowControl w:val="0"/>
        <w:tabs>
          <w:tab w:val="left" w:pos="10440"/>
        </w:tabs>
        <w:ind w:firstLine="851"/>
        <w:jc w:val="both"/>
        <w:rPr>
          <w:sz w:val="28"/>
          <w:szCs w:val="28"/>
        </w:rPr>
      </w:pPr>
      <w:r w:rsidRPr="004B129E">
        <w:rPr>
          <w:sz w:val="28"/>
          <w:szCs w:val="28"/>
        </w:rPr>
        <w:lastRenderedPageBreak/>
        <w:t>Фонд оплаты труда 2 ставок ведущих специалистов, определяется по следующей формуле:</w:t>
      </w:r>
    </w:p>
    <w:p w:rsidR="00067357" w:rsidRPr="004B129E" w:rsidRDefault="00067357" w:rsidP="00067357">
      <w:pPr>
        <w:widowControl w:val="0"/>
        <w:tabs>
          <w:tab w:val="left" w:pos="10440"/>
        </w:tabs>
        <w:rPr>
          <w:sz w:val="28"/>
          <w:szCs w:val="28"/>
        </w:rPr>
      </w:pPr>
    </w:p>
    <w:p w:rsidR="00067357" w:rsidRDefault="00067357" w:rsidP="00067357">
      <w:pPr>
        <w:widowControl w:val="0"/>
        <w:tabs>
          <w:tab w:val="left" w:pos="4560"/>
          <w:tab w:val="left" w:pos="10440"/>
        </w:tabs>
        <w:jc w:val="center"/>
        <w:rPr>
          <w:b/>
          <w:sz w:val="28"/>
          <w:szCs w:val="28"/>
        </w:rPr>
      </w:pPr>
      <w:r>
        <w:rPr>
          <w:b/>
          <w:sz w:val="28"/>
          <w:szCs w:val="28"/>
        </w:rPr>
        <w:t>Фот = (Ох</w:t>
      </w:r>
      <w:proofErr w:type="gramStart"/>
      <w:r>
        <w:rPr>
          <w:b/>
          <w:sz w:val="28"/>
          <w:szCs w:val="28"/>
        </w:rPr>
        <w:t>2</w:t>
      </w:r>
      <w:proofErr w:type="gramEnd"/>
      <w:r>
        <w:rPr>
          <w:b/>
          <w:sz w:val="28"/>
          <w:szCs w:val="28"/>
        </w:rPr>
        <w:t>) х 54,5х 1,302,</w:t>
      </w:r>
    </w:p>
    <w:p w:rsidR="00067357" w:rsidRDefault="00067357" w:rsidP="00067357">
      <w:pPr>
        <w:widowControl w:val="0"/>
        <w:tabs>
          <w:tab w:val="left" w:pos="4560"/>
          <w:tab w:val="left" w:pos="10440"/>
        </w:tabs>
        <w:jc w:val="center"/>
        <w:rPr>
          <w:b/>
          <w:sz w:val="28"/>
          <w:szCs w:val="28"/>
        </w:rPr>
      </w:pPr>
    </w:p>
    <w:p w:rsidR="00067357" w:rsidRPr="004B129E" w:rsidRDefault="00067357" w:rsidP="00067357">
      <w:pPr>
        <w:widowControl w:val="0"/>
        <w:tabs>
          <w:tab w:val="left" w:pos="4560"/>
          <w:tab w:val="left" w:pos="10440"/>
        </w:tabs>
        <w:rPr>
          <w:sz w:val="28"/>
          <w:szCs w:val="28"/>
        </w:rPr>
      </w:pPr>
      <w:r w:rsidRPr="004B129E">
        <w:rPr>
          <w:sz w:val="28"/>
          <w:szCs w:val="28"/>
        </w:rPr>
        <w:t>где:</w:t>
      </w:r>
    </w:p>
    <w:p w:rsidR="00067357" w:rsidRPr="004B129E" w:rsidRDefault="00067357" w:rsidP="00067357">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067357" w:rsidRPr="004B129E" w:rsidRDefault="00067357" w:rsidP="00067357">
      <w:pPr>
        <w:widowControl w:val="0"/>
        <w:tabs>
          <w:tab w:val="left" w:pos="10440"/>
        </w:tabs>
        <w:rPr>
          <w:sz w:val="28"/>
          <w:szCs w:val="28"/>
        </w:rPr>
      </w:pPr>
      <w:r w:rsidRPr="004B129E">
        <w:rPr>
          <w:b/>
          <w:sz w:val="28"/>
          <w:szCs w:val="28"/>
        </w:rPr>
        <w:t>54,5</w:t>
      </w:r>
      <w:r w:rsidRPr="004B129E">
        <w:rPr>
          <w:sz w:val="28"/>
          <w:szCs w:val="28"/>
        </w:rPr>
        <w:t>– коэффициент формирования фонда оплаты труда лиц, замещающих муниципальные должности,</w:t>
      </w:r>
    </w:p>
    <w:p w:rsidR="00067357" w:rsidRDefault="00067357" w:rsidP="00067357">
      <w:r w:rsidRPr="004B129E">
        <w:rPr>
          <w:b/>
          <w:sz w:val="28"/>
          <w:szCs w:val="28"/>
        </w:rPr>
        <w:t>1,302</w:t>
      </w:r>
      <w:r w:rsidRPr="004B129E">
        <w:rPr>
          <w:sz w:val="28"/>
          <w:szCs w:val="28"/>
        </w:rPr>
        <w:t xml:space="preserve"> – начисления на выплаты по оплате труда</w:t>
      </w:r>
      <w:r>
        <w:rPr>
          <w:sz w:val="28"/>
          <w:szCs w:val="28"/>
        </w:rPr>
        <w:t>.</w:t>
      </w: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067357" w:rsidRDefault="00067357" w:rsidP="009F11FB">
      <w:pPr>
        <w:jc w:val="center"/>
        <w:rPr>
          <w:b/>
          <w:sz w:val="28"/>
          <w:szCs w:val="28"/>
        </w:rPr>
      </w:pPr>
    </w:p>
    <w:p w:rsidR="009F11FB" w:rsidRDefault="009F11FB" w:rsidP="009F11FB">
      <w:pPr>
        <w:jc w:val="center"/>
        <w:rPr>
          <w:b/>
          <w:sz w:val="28"/>
          <w:szCs w:val="28"/>
        </w:rPr>
      </w:pPr>
      <w:r w:rsidRPr="00843FBF">
        <w:rPr>
          <w:b/>
          <w:sz w:val="28"/>
          <w:szCs w:val="28"/>
        </w:rPr>
        <w:lastRenderedPageBreak/>
        <w:t>Финансово</w:t>
      </w:r>
      <w:r>
        <w:rPr>
          <w:b/>
          <w:sz w:val="28"/>
          <w:szCs w:val="28"/>
        </w:rPr>
        <w:t xml:space="preserve"> </w:t>
      </w:r>
      <w:r w:rsidRPr="00843FBF">
        <w:rPr>
          <w:b/>
          <w:sz w:val="28"/>
          <w:szCs w:val="28"/>
        </w:rPr>
        <w:t>-</w:t>
      </w:r>
      <w:r>
        <w:rPr>
          <w:b/>
          <w:sz w:val="28"/>
          <w:szCs w:val="28"/>
        </w:rPr>
        <w:t xml:space="preserve"> </w:t>
      </w:r>
      <w:r w:rsidRPr="00843FBF">
        <w:rPr>
          <w:b/>
          <w:sz w:val="28"/>
          <w:szCs w:val="28"/>
        </w:rPr>
        <w:t xml:space="preserve">экономическое обоснование </w:t>
      </w:r>
    </w:p>
    <w:p w:rsidR="009F11FB" w:rsidRDefault="00D770EF" w:rsidP="009F11FB">
      <w:pPr>
        <w:tabs>
          <w:tab w:val="left" w:pos="2744"/>
        </w:tabs>
        <w:jc w:val="center"/>
        <w:rPr>
          <w:b/>
          <w:sz w:val="28"/>
          <w:szCs w:val="28"/>
        </w:rPr>
      </w:pPr>
      <w:r>
        <w:rPr>
          <w:b/>
          <w:sz w:val="28"/>
          <w:szCs w:val="28"/>
        </w:rPr>
        <w:t xml:space="preserve">к </w:t>
      </w:r>
      <w:r w:rsidR="009F11FB" w:rsidRPr="00843FBF">
        <w:rPr>
          <w:b/>
          <w:sz w:val="28"/>
          <w:szCs w:val="28"/>
        </w:rPr>
        <w:t>решени</w:t>
      </w:r>
      <w:r>
        <w:rPr>
          <w:b/>
          <w:sz w:val="28"/>
          <w:szCs w:val="28"/>
        </w:rPr>
        <w:t>ю</w:t>
      </w:r>
      <w:r w:rsidR="009F11FB" w:rsidRPr="00843FBF">
        <w:rPr>
          <w:b/>
          <w:sz w:val="28"/>
          <w:szCs w:val="28"/>
        </w:rPr>
        <w:t xml:space="preserve"> «</w:t>
      </w:r>
      <w:r w:rsidR="009F11FB">
        <w:rPr>
          <w:b/>
          <w:sz w:val="28"/>
          <w:szCs w:val="28"/>
        </w:rPr>
        <w:t>О</w:t>
      </w:r>
      <w:r w:rsidR="009F11FB" w:rsidRPr="00BF02F4">
        <w:rPr>
          <w:b/>
          <w:sz w:val="28"/>
          <w:szCs w:val="28"/>
        </w:rPr>
        <w:t xml:space="preserve"> передаче </w:t>
      </w:r>
      <w:r w:rsidR="009F11FB">
        <w:rPr>
          <w:b/>
          <w:sz w:val="28"/>
          <w:szCs w:val="28"/>
        </w:rPr>
        <w:t xml:space="preserve">части </w:t>
      </w:r>
      <w:r w:rsidR="009F11FB" w:rsidRPr="00BF02F4">
        <w:rPr>
          <w:b/>
          <w:sz w:val="28"/>
          <w:szCs w:val="28"/>
        </w:rPr>
        <w:t>полномочий</w:t>
      </w:r>
      <w:r w:rsidR="009F11FB">
        <w:rPr>
          <w:b/>
          <w:sz w:val="28"/>
          <w:szCs w:val="28"/>
        </w:rPr>
        <w:t xml:space="preserve"> по исполнению бюджета и осуществлению контроля</w:t>
      </w:r>
      <w:r w:rsidR="009F11FB" w:rsidRPr="00BF02F4">
        <w:rPr>
          <w:b/>
          <w:sz w:val="28"/>
          <w:szCs w:val="28"/>
        </w:rPr>
        <w:t xml:space="preserve"> </w:t>
      </w:r>
      <w:r w:rsidR="009F11FB">
        <w:rPr>
          <w:b/>
          <w:sz w:val="28"/>
          <w:szCs w:val="28"/>
        </w:rPr>
        <w:t xml:space="preserve"> Администрацией </w:t>
      </w:r>
      <w:r w:rsidR="00DE453A">
        <w:rPr>
          <w:b/>
          <w:sz w:val="28"/>
          <w:szCs w:val="28"/>
        </w:rPr>
        <w:t>Ивняковского сельского</w:t>
      </w:r>
      <w:r w:rsidR="009F11FB">
        <w:rPr>
          <w:b/>
          <w:sz w:val="28"/>
          <w:szCs w:val="28"/>
        </w:rPr>
        <w:t xml:space="preserve"> поселения Ярославского муниципального района </w:t>
      </w:r>
    </w:p>
    <w:p w:rsidR="009F11FB" w:rsidRDefault="00D770EF" w:rsidP="009F11FB">
      <w:pPr>
        <w:tabs>
          <w:tab w:val="left" w:pos="2744"/>
        </w:tabs>
        <w:jc w:val="center"/>
        <w:rPr>
          <w:b/>
          <w:sz w:val="28"/>
          <w:szCs w:val="28"/>
        </w:rPr>
      </w:pPr>
      <w:r>
        <w:rPr>
          <w:b/>
          <w:sz w:val="28"/>
          <w:szCs w:val="28"/>
        </w:rPr>
        <w:t xml:space="preserve"> </w:t>
      </w:r>
      <w:bookmarkStart w:id="0" w:name="_GoBack"/>
      <w:bookmarkEnd w:id="0"/>
      <w:r w:rsidR="009F11FB">
        <w:rPr>
          <w:b/>
          <w:sz w:val="28"/>
          <w:szCs w:val="28"/>
        </w:rPr>
        <w:t>Администрации Ярославского муниципального района</w:t>
      </w:r>
      <w:r w:rsidR="009F11FB" w:rsidRPr="00843FBF">
        <w:rPr>
          <w:b/>
          <w:sz w:val="28"/>
          <w:szCs w:val="28"/>
        </w:rPr>
        <w:t>»</w:t>
      </w:r>
    </w:p>
    <w:p w:rsidR="009F11FB" w:rsidRDefault="009F11FB" w:rsidP="009F11FB">
      <w:pPr>
        <w:tabs>
          <w:tab w:val="left" w:pos="2744"/>
        </w:tabs>
        <w:jc w:val="center"/>
        <w:rPr>
          <w:b/>
          <w:sz w:val="28"/>
          <w:szCs w:val="28"/>
        </w:rPr>
      </w:pPr>
    </w:p>
    <w:p w:rsidR="009F11FB" w:rsidRPr="00843FBF" w:rsidRDefault="009F11FB" w:rsidP="009F11FB">
      <w:pPr>
        <w:tabs>
          <w:tab w:val="left" w:pos="2744"/>
        </w:tabs>
        <w:jc w:val="center"/>
        <w:rPr>
          <w:b/>
          <w:sz w:val="28"/>
          <w:szCs w:val="28"/>
        </w:rPr>
      </w:pPr>
    </w:p>
    <w:p w:rsidR="009F11FB" w:rsidRPr="00515C7E" w:rsidRDefault="009F11FB" w:rsidP="009F11FB">
      <w:pPr>
        <w:pStyle w:val="a5"/>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связи с передачей части полномочий поселений в Ярославский муниципальный район </w:t>
      </w:r>
      <w:r w:rsidRPr="00515C7E">
        <w:rPr>
          <w:rFonts w:ascii="Times New Roman" w:hAnsi="Times New Roman" w:cs="Times New Roman"/>
          <w:color w:val="000000"/>
          <w:sz w:val="28"/>
          <w:szCs w:val="28"/>
        </w:rPr>
        <w:t>по исполнению бюджета и осуществлению контроля</w:t>
      </w:r>
      <w:r w:rsidRPr="00515C7E">
        <w:rPr>
          <w:rFonts w:ascii="Times New Roman" w:hAnsi="Times New Roman" w:cs="Times New Roman"/>
          <w:sz w:val="28"/>
          <w:szCs w:val="28"/>
        </w:rPr>
        <w:t>, подготовлены проекты соглашений</w:t>
      </w:r>
      <w:r>
        <w:rPr>
          <w:rFonts w:ascii="Times New Roman" w:hAnsi="Times New Roman" w:cs="Times New Roman"/>
          <w:sz w:val="28"/>
          <w:szCs w:val="28"/>
        </w:rPr>
        <w:t>.</w:t>
      </w:r>
    </w:p>
    <w:p w:rsidR="009F11FB" w:rsidRDefault="009F11FB" w:rsidP="009F11FB">
      <w:pPr>
        <w:tabs>
          <w:tab w:val="left" w:pos="993"/>
        </w:tabs>
        <w:jc w:val="both"/>
        <w:rPr>
          <w:sz w:val="28"/>
          <w:szCs w:val="28"/>
        </w:rPr>
      </w:pPr>
    </w:p>
    <w:p w:rsidR="009F11FB" w:rsidRDefault="009F11FB" w:rsidP="009F11FB">
      <w:pPr>
        <w:tabs>
          <w:tab w:val="left" w:pos="993"/>
        </w:tabs>
        <w:jc w:val="both"/>
        <w:rPr>
          <w:sz w:val="28"/>
          <w:szCs w:val="28"/>
        </w:rPr>
      </w:pPr>
    </w:p>
    <w:tbl>
      <w:tblPr>
        <w:tblStyle w:val="a6"/>
        <w:tblW w:w="9747" w:type="dxa"/>
        <w:tblLayout w:type="fixed"/>
        <w:tblLook w:val="04A0" w:firstRow="1" w:lastRow="0" w:firstColumn="1" w:lastColumn="0" w:noHBand="0" w:noVBand="1"/>
      </w:tblPr>
      <w:tblGrid>
        <w:gridCol w:w="2164"/>
        <w:gridCol w:w="2191"/>
        <w:gridCol w:w="5392"/>
      </w:tblGrid>
      <w:tr w:rsidR="009F11FB" w:rsidRPr="009F11FB" w:rsidTr="009F11FB">
        <w:trPr>
          <w:trHeight w:val="966"/>
        </w:trPr>
        <w:tc>
          <w:tcPr>
            <w:tcW w:w="2164" w:type="dxa"/>
          </w:tcPr>
          <w:p w:rsidR="009F11FB" w:rsidRPr="009F11FB" w:rsidRDefault="009F11FB" w:rsidP="00541B83">
            <w:pPr>
              <w:tabs>
                <w:tab w:val="left" w:pos="993"/>
              </w:tabs>
              <w:jc w:val="both"/>
              <w:rPr>
                <w:sz w:val="24"/>
                <w:szCs w:val="24"/>
              </w:rPr>
            </w:pPr>
            <w:r w:rsidRPr="009F11FB">
              <w:rPr>
                <w:sz w:val="24"/>
                <w:szCs w:val="24"/>
              </w:rPr>
              <w:t>Поселения</w:t>
            </w:r>
          </w:p>
        </w:tc>
        <w:tc>
          <w:tcPr>
            <w:tcW w:w="2191" w:type="dxa"/>
          </w:tcPr>
          <w:p w:rsidR="009F11FB" w:rsidRPr="009F11FB" w:rsidRDefault="009F11FB" w:rsidP="00541B83">
            <w:pPr>
              <w:tabs>
                <w:tab w:val="left" w:pos="993"/>
              </w:tabs>
              <w:jc w:val="center"/>
              <w:rPr>
                <w:sz w:val="24"/>
                <w:szCs w:val="24"/>
              </w:rPr>
            </w:pPr>
            <w:r w:rsidRPr="009F11FB">
              <w:rPr>
                <w:sz w:val="24"/>
                <w:szCs w:val="24"/>
              </w:rPr>
              <w:t>Объем межбюджетных трансфертов, руб.</w:t>
            </w:r>
          </w:p>
        </w:tc>
        <w:tc>
          <w:tcPr>
            <w:tcW w:w="5392" w:type="dxa"/>
          </w:tcPr>
          <w:p w:rsidR="009F11FB" w:rsidRPr="009F11FB" w:rsidRDefault="009F11FB" w:rsidP="00541B83">
            <w:pPr>
              <w:tabs>
                <w:tab w:val="left" w:pos="993"/>
              </w:tabs>
              <w:jc w:val="center"/>
              <w:rPr>
                <w:sz w:val="24"/>
                <w:szCs w:val="24"/>
              </w:rPr>
            </w:pPr>
            <w:r w:rsidRPr="009F11FB">
              <w:rPr>
                <w:sz w:val="24"/>
                <w:szCs w:val="24"/>
              </w:rPr>
              <w:t>Обоснование</w:t>
            </w:r>
          </w:p>
        </w:tc>
      </w:tr>
      <w:tr w:rsidR="009F11FB" w:rsidRPr="009F11FB" w:rsidTr="009F11FB">
        <w:trPr>
          <w:trHeight w:val="317"/>
        </w:trPr>
        <w:tc>
          <w:tcPr>
            <w:tcW w:w="9747" w:type="dxa"/>
            <w:gridSpan w:val="3"/>
          </w:tcPr>
          <w:p w:rsidR="009F11FB" w:rsidRPr="009F11FB" w:rsidRDefault="009F11FB" w:rsidP="00541B83">
            <w:pPr>
              <w:tabs>
                <w:tab w:val="left" w:pos="993"/>
              </w:tabs>
              <w:jc w:val="center"/>
              <w:rPr>
                <w:sz w:val="24"/>
                <w:szCs w:val="24"/>
              </w:rPr>
            </w:pPr>
          </w:p>
        </w:tc>
      </w:tr>
      <w:tr w:rsidR="009F11FB" w:rsidRPr="009F11FB" w:rsidTr="009F11FB">
        <w:trPr>
          <w:trHeight w:val="440"/>
        </w:trPr>
        <w:tc>
          <w:tcPr>
            <w:tcW w:w="2164" w:type="dxa"/>
          </w:tcPr>
          <w:p w:rsidR="009F11FB" w:rsidRPr="009F11FB" w:rsidRDefault="009F11FB" w:rsidP="00541B83">
            <w:pPr>
              <w:tabs>
                <w:tab w:val="left" w:pos="993"/>
              </w:tabs>
              <w:spacing w:line="360" w:lineRule="auto"/>
              <w:jc w:val="both"/>
              <w:rPr>
                <w:sz w:val="24"/>
                <w:szCs w:val="24"/>
              </w:rPr>
            </w:pPr>
            <w:r w:rsidRPr="009F11FB">
              <w:rPr>
                <w:sz w:val="24"/>
                <w:szCs w:val="24"/>
              </w:rPr>
              <w:t>ГП Лесная Поляна</w:t>
            </w:r>
          </w:p>
        </w:tc>
        <w:tc>
          <w:tcPr>
            <w:tcW w:w="2191" w:type="dxa"/>
          </w:tcPr>
          <w:p w:rsidR="009F11FB" w:rsidRPr="009F11FB" w:rsidRDefault="009F11FB" w:rsidP="00541B83">
            <w:pPr>
              <w:tabs>
                <w:tab w:val="left" w:pos="993"/>
              </w:tabs>
              <w:spacing w:line="360" w:lineRule="auto"/>
              <w:jc w:val="center"/>
              <w:rPr>
                <w:sz w:val="24"/>
                <w:szCs w:val="24"/>
              </w:rPr>
            </w:pPr>
            <w:r w:rsidRPr="009F11FB">
              <w:rPr>
                <w:sz w:val="24"/>
                <w:szCs w:val="24"/>
              </w:rPr>
              <w:t>111 760,00</w:t>
            </w:r>
          </w:p>
        </w:tc>
        <w:tc>
          <w:tcPr>
            <w:tcW w:w="5392" w:type="dxa"/>
            <w:vMerge w:val="restart"/>
          </w:tcPr>
          <w:p w:rsidR="009F11FB" w:rsidRDefault="009F11FB" w:rsidP="00541B83">
            <w:pPr>
              <w:widowControl w:val="0"/>
              <w:tabs>
                <w:tab w:val="left" w:pos="10440"/>
              </w:tabs>
              <w:rPr>
                <w:snapToGrid w:val="0"/>
                <w:sz w:val="24"/>
                <w:szCs w:val="24"/>
              </w:rPr>
            </w:pPr>
            <w:proofErr w:type="spellStart"/>
            <w:r w:rsidRPr="009F11FB">
              <w:rPr>
                <w:sz w:val="24"/>
                <w:szCs w:val="24"/>
              </w:rPr>
              <w:t>Vмт</w:t>
            </w:r>
            <w:proofErr w:type="spellEnd"/>
            <w:r w:rsidRPr="009F11FB">
              <w:rPr>
                <w:sz w:val="24"/>
                <w:szCs w:val="24"/>
              </w:rPr>
              <w:t xml:space="preserve"> = </w:t>
            </w:r>
            <w:r w:rsidRPr="009F11FB">
              <w:rPr>
                <w:snapToGrid w:val="0"/>
                <w:sz w:val="24"/>
                <w:szCs w:val="24"/>
              </w:rPr>
              <w:t>Фот</w:t>
            </w:r>
            <w:proofErr w:type="gramStart"/>
            <w:r w:rsidRPr="009F11FB">
              <w:rPr>
                <w:snapToGrid w:val="0"/>
                <w:sz w:val="24"/>
                <w:szCs w:val="24"/>
              </w:rPr>
              <w:t xml:space="preserve"> :</w:t>
            </w:r>
            <w:proofErr w:type="gramEnd"/>
            <w:r w:rsidRPr="009F11FB">
              <w:rPr>
                <w:snapToGrid w:val="0"/>
                <w:sz w:val="24"/>
                <w:szCs w:val="24"/>
              </w:rPr>
              <w:t xml:space="preserve"> К</w:t>
            </w:r>
            <w:r>
              <w:rPr>
                <w:snapToGrid w:val="0"/>
                <w:sz w:val="24"/>
                <w:szCs w:val="24"/>
              </w:rPr>
              <w:t>,</w:t>
            </w:r>
          </w:p>
          <w:p w:rsidR="009F11FB" w:rsidRPr="009F11FB" w:rsidRDefault="009F11FB" w:rsidP="00541B83">
            <w:pPr>
              <w:widowControl w:val="0"/>
              <w:tabs>
                <w:tab w:val="left" w:pos="10440"/>
              </w:tabs>
              <w:rPr>
                <w:sz w:val="24"/>
                <w:szCs w:val="24"/>
              </w:rPr>
            </w:pPr>
            <w:r w:rsidRPr="009F11FB">
              <w:rPr>
                <w:snapToGrid w:val="0"/>
                <w:sz w:val="24"/>
                <w:szCs w:val="24"/>
              </w:rPr>
              <w:t xml:space="preserve"> </w:t>
            </w:r>
            <w:r w:rsidRPr="009F11FB">
              <w:rPr>
                <w:sz w:val="24"/>
                <w:szCs w:val="24"/>
              </w:rPr>
              <w:t xml:space="preserve">где: </w:t>
            </w:r>
          </w:p>
          <w:p w:rsidR="009F11FB" w:rsidRPr="009F11FB" w:rsidRDefault="009F11FB" w:rsidP="00541B83">
            <w:pPr>
              <w:widowControl w:val="0"/>
              <w:tabs>
                <w:tab w:val="left" w:pos="10440"/>
              </w:tabs>
              <w:rPr>
                <w:sz w:val="24"/>
                <w:szCs w:val="24"/>
              </w:rPr>
            </w:pPr>
            <w:proofErr w:type="spellStart"/>
            <w:proofErr w:type="gramStart"/>
            <w:r w:rsidRPr="009F11FB">
              <w:rPr>
                <w:b/>
                <w:sz w:val="24"/>
                <w:szCs w:val="24"/>
              </w:rPr>
              <w:t>V</w:t>
            </w:r>
            <w:proofErr w:type="gramEnd"/>
            <w:r w:rsidRPr="009F11FB">
              <w:rPr>
                <w:b/>
                <w:sz w:val="24"/>
                <w:szCs w:val="24"/>
              </w:rPr>
              <w:t>мт</w:t>
            </w:r>
            <w:proofErr w:type="spellEnd"/>
            <w:r w:rsidRPr="009F11FB">
              <w:rPr>
                <w:sz w:val="24"/>
                <w:szCs w:val="24"/>
              </w:rPr>
              <w:t xml:space="preserve"> – объем межбюджетных трансфертов,</w:t>
            </w:r>
          </w:p>
          <w:p w:rsidR="009F11FB" w:rsidRPr="009F11FB" w:rsidRDefault="009F11FB" w:rsidP="00541B83">
            <w:pPr>
              <w:widowControl w:val="0"/>
              <w:tabs>
                <w:tab w:val="left" w:pos="10440"/>
              </w:tabs>
              <w:rPr>
                <w:sz w:val="24"/>
                <w:szCs w:val="24"/>
              </w:rPr>
            </w:pPr>
            <w:r w:rsidRPr="009F11FB">
              <w:rPr>
                <w:b/>
                <w:sz w:val="24"/>
                <w:szCs w:val="24"/>
              </w:rPr>
              <w:t>Фот</w:t>
            </w:r>
            <w:r w:rsidRPr="009F11FB">
              <w:rPr>
                <w:sz w:val="24"/>
                <w:szCs w:val="24"/>
              </w:rPr>
              <w:t xml:space="preserve"> – фонд оплаты труда 2 ставок ведущих специалистов,</w:t>
            </w:r>
          </w:p>
          <w:p w:rsidR="009F11FB" w:rsidRDefault="009F11FB" w:rsidP="00541B83">
            <w:pPr>
              <w:widowControl w:val="0"/>
              <w:tabs>
                <w:tab w:val="left" w:pos="10440"/>
              </w:tabs>
              <w:rPr>
                <w:sz w:val="24"/>
                <w:szCs w:val="24"/>
              </w:rPr>
            </w:pPr>
            <w:proofErr w:type="gramStart"/>
            <w:r w:rsidRPr="009F11FB">
              <w:rPr>
                <w:b/>
                <w:sz w:val="24"/>
                <w:szCs w:val="24"/>
              </w:rPr>
              <w:t>К</w:t>
            </w:r>
            <w:proofErr w:type="gramEnd"/>
            <w:r w:rsidRPr="009F11FB">
              <w:rPr>
                <w:sz w:val="24"/>
                <w:szCs w:val="24"/>
              </w:rPr>
              <w:t xml:space="preserve"> – количество поселений,  которые передают</w:t>
            </w:r>
            <w:r>
              <w:rPr>
                <w:sz w:val="24"/>
                <w:szCs w:val="24"/>
              </w:rPr>
              <w:t xml:space="preserve"> полномочия.</w:t>
            </w:r>
          </w:p>
          <w:p w:rsidR="009F11FB" w:rsidRPr="009F11FB" w:rsidRDefault="009F11FB" w:rsidP="00541B83">
            <w:pPr>
              <w:widowControl w:val="0"/>
              <w:tabs>
                <w:tab w:val="left" w:pos="10440"/>
              </w:tabs>
              <w:rPr>
                <w:sz w:val="24"/>
                <w:szCs w:val="24"/>
              </w:rPr>
            </w:pPr>
          </w:p>
          <w:p w:rsidR="009F11FB" w:rsidRPr="009F11FB" w:rsidRDefault="009F11FB" w:rsidP="00541B83">
            <w:pPr>
              <w:widowControl w:val="0"/>
              <w:tabs>
                <w:tab w:val="left" w:pos="10440"/>
              </w:tabs>
              <w:rPr>
                <w:sz w:val="24"/>
                <w:szCs w:val="24"/>
              </w:rPr>
            </w:pPr>
            <w:r w:rsidRPr="009F11FB">
              <w:rPr>
                <w:sz w:val="24"/>
                <w:szCs w:val="24"/>
              </w:rPr>
              <w:t>Фонд оплаты труда 2 ставок ведущих специалистов, определяется по следующей формуле:</w:t>
            </w:r>
          </w:p>
          <w:p w:rsidR="009F11FB" w:rsidRDefault="009F11FB" w:rsidP="00541B83">
            <w:pPr>
              <w:widowControl w:val="0"/>
              <w:tabs>
                <w:tab w:val="left" w:pos="4560"/>
                <w:tab w:val="left" w:pos="10440"/>
              </w:tabs>
              <w:rPr>
                <w:b/>
                <w:sz w:val="24"/>
                <w:szCs w:val="24"/>
              </w:rPr>
            </w:pPr>
            <w:r w:rsidRPr="009F11FB">
              <w:rPr>
                <w:b/>
                <w:sz w:val="24"/>
                <w:szCs w:val="24"/>
              </w:rPr>
              <w:t>Фот = (Ох</w:t>
            </w:r>
            <w:proofErr w:type="gramStart"/>
            <w:r w:rsidRPr="009F11FB">
              <w:rPr>
                <w:b/>
                <w:sz w:val="24"/>
                <w:szCs w:val="24"/>
              </w:rPr>
              <w:t>2</w:t>
            </w:r>
            <w:proofErr w:type="gramEnd"/>
            <w:r w:rsidRPr="009F11FB">
              <w:rPr>
                <w:b/>
                <w:sz w:val="24"/>
                <w:szCs w:val="24"/>
              </w:rPr>
              <w:t xml:space="preserve">) х 54,5х 1,302 </w:t>
            </w:r>
            <w:r>
              <w:rPr>
                <w:b/>
                <w:sz w:val="24"/>
                <w:szCs w:val="24"/>
              </w:rPr>
              <w:t>,</w:t>
            </w:r>
          </w:p>
          <w:p w:rsidR="009F11FB" w:rsidRPr="009F11FB" w:rsidRDefault="009F11FB" w:rsidP="00541B83">
            <w:pPr>
              <w:widowControl w:val="0"/>
              <w:tabs>
                <w:tab w:val="left" w:pos="4560"/>
                <w:tab w:val="left" w:pos="10440"/>
              </w:tabs>
              <w:rPr>
                <w:sz w:val="24"/>
                <w:szCs w:val="24"/>
              </w:rPr>
            </w:pPr>
            <w:r w:rsidRPr="009F11FB">
              <w:rPr>
                <w:sz w:val="24"/>
                <w:szCs w:val="24"/>
              </w:rPr>
              <w:t>где:</w:t>
            </w:r>
          </w:p>
          <w:p w:rsidR="009F11FB" w:rsidRPr="009F11FB" w:rsidRDefault="009F11FB" w:rsidP="00541B83">
            <w:pPr>
              <w:widowControl w:val="0"/>
              <w:tabs>
                <w:tab w:val="left" w:pos="10440"/>
              </w:tabs>
              <w:rPr>
                <w:sz w:val="24"/>
                <w:szCs w:val="24"/>
              </w:rPr>
            </w:pPr>
            <w:r w:rsidRPr="009F11FB">
              <w:rPr>
                <w:b/>
                <w:sz w:val="24"/>
                <w:szCs w:val="24"/>
              </w:rPr>
              <w:t>О</w:t>
            </w:r>
            <w:r w:rsidRPr="009F11FB">
              <w:rPr>
                <w:sz w:val="24"/>
                <w:szCs w:val="24"/>
              </w:rPr>
              <w:t xml:space="preserve"> – оклад ведущего специалиста, </w:t>
            </w:r>
          </w:p>
          <w:p w:rsidR="009F11FB" w:rsidRPr="009F11FB" w:rsidRDefault="009F11FB" w:rsidP="00541B83">
            <w:pPr>
              <w:widowControl w:val="0"/>
              <w:tabs>
                <w:tab w:val="left" w:pos="10440"/>
              </w:tabs>
              <w:rPr>
                <w:sz w:val="24"/>
                <w:szCs w:val="24"/>
              </w:rPr>
            </w:pPr>
            <w:r w:rsidRPr="009F11FB">
              <w:rPr>
                <w:b/>
                <w:sz w:val="24"/>
                <w:szCs w:val="24"/>
              </w:rPr>
              <w:t>54,5</w:t>
            </w:r>
            <w:r w:rsidRPr="009F11FB">
              <w:rPr>
                <w:sz w:val="24"/>
                <w:szCs w:val="24"/>
              </w:rPr>
              <w:t>– коэффициент формирования фонда оплаты труда лиц, замещающих муниципальные должности,</w:t>
            </w:r>
          </w:p>
          <w:p w:rsidR="009F11FB" w:rsidRPr="009F11FB" w:rsidRDefault="009F11FB" w:rsidP="00541B83">
            <w:pPr>
              <w:tabs>
                <w:tab w:val="left" w:pos="993"/>
              </w:tabs>
              <w:jc w:val="both"/>
              <w:rPr>
                <w:sz w:val="24"/>
                <w:szCs w:val="24"/>
              </w:rPr>
            </w:pPr>
            <w:r w:rsidRPr="009F11FB">
              <w:rPr>
                <w:b/>
                <w:sz w:val="24"/>
                <w:szCs w:val="24"/>
              </w:rPr>
              <w:t>1,302</w:t>
            </w:r>
            <w:r w:rsidRPr="009F11FB">
              <w:rPr>
                <w:sz w:val="24"/>
                <w:szCs w:val="24"/>
              </w:rPr>
              <w:t xml:space="preserve"> – начисления на выплаты по оплате труда</w:t>
            </w:r>
          </w:p>
        </w:tc>
      </w:tr>
      <w:tr w:rsidR="009F11FB" w:rsidRPr="009F11FB" w:rsidTr="009F11FB">
        <w:trPr>
          <w:trHeight w:val="440"/>
        </w:trPr>
        <w:tc>
          <w:tcPr>
            <w:tcW w:w="2164" w:type="dxa"/>
          </w:tcPr>
          <w:p w:rsidR="009F11FB" w:rsidRPr="009F11FB" w:rsidRDefault="009F11FB" w:rsidP="00541B83">
            <w:pPr>
              <w:tabs>
                <w:tab w:val="left" w:pos="993"/>
              </w:tabs>
              <w:spacing w:line="360" w:lineRule="auto"/>
              <w:jc w:val="both"/>
              <w:rPr>
                <w:sz w:val="24"/>
                <w:szCs w:val="24"/>
              </w:rPr>
            </w:pPr>
            <w:proofErr w:type="spellStart"/>
            <w:r w:rsidRPr="009F11FB">
              <w:rPr>
                <w:sz w:val="24"/>
                <w:szCs w:val="24"/>
              </w:rPr>
              <w:t>Курбское</w:t>
            </w:r>
            <w:proofErr w:type="spellEnd"/>
            <w:r w:rsidRPr="009F11FB">
              <w:rPr>
                <w:sz w:val="24"/>
                <w:szCs w:val="24"/>
              </w:rPr>
              <w:t xml:space="preserve"> СП</w:t>
            </w:r>
          </w:p>
        </w:tc>
        <w:tc>
          <w:tcPr>
            <w:tcW w:w="2191" w:type="dxa"/>
          </w:tcPr>
          <w:p w:rsidR="009F11FB" w:rsidRPr="009F11FB" w:rsidRDefault="009F11FB" w:rsidP="00541B83">
            <w:pPr>
              <w:jc w:val="center"/>
              <w:rPr>
                <w:sz w:val="24"/>
                <w:szCs w:val="24"/>
              </w:rPr>
            </w:pPr>
            <w:r w:rsidRPr="009F11FB">
              <w:rPr>
                <w:sz w:val="24"/>
                <w:szCs w:val="24"/>
              </w:rPr>
              <w:t>111 760,00</w:t>
            </w:r>
          </w:p>
        </w:tc>
        <w:tc>
          <w:tcPr>
            <w:tcW w:w="5392" w:type="dxa"/>
            <w:vMerge/>
          </w:tcPr>
          <w:p w:rsidR="009F11FB" w:rsidRPr="009F11FB" w:rsidRDefault="009F11FB" w:rsidP="00541B83">
            <w:pPr>
              <w:tabs>
                <w:tab w:val="left" w:pos="993"/>
              </w:tabs>
              <w:jc w:val="both"/>
              <w:rPr>
                <w:sz w:val="24"/>
                <w:szCs w:val="24"/>
              </w:rPr>
            </w:pPr>
          </w:p>
        </w:tc>
      </w:tr>
      <w:tr w:rsidR="009F11FB" w:rsidRPr="009F11FB" w:rsidTr="009F11FB">
        <w:trPr>
          <w:trHeight w:val="440"/>
        </w:trPr>
        <w:tc>
          <w:tcPr>
            <w:tcW w:w="2164" w:type="dxa"/>
          </w:tcPr>
          <w:p w:rsidR="009F11FB" w:rsidRPr="009F11FB" w:rsidRDefault="009F11FB" w:rsidP="00541B83">
            <w:pPr>
              <w:tabs>
                <w:tab w:val="left" w:pos="993"/>
              </w:tabs>
              <w:spacing w:line="360" w:lineRule="auto"/>
              <w:jc w:val="both"/>
              <w:rPr>
                <w:sz w:val="24"/>
                <w:szCs w:val="24"/>
              </w:rPr>
            </w:pPr>
            <w:r w:rsidRPr="009F11FB">
              <w:rPr>
                <w:sz w:val="24"/>
                <w:szCs w:val="24"/>
              </w:rPr>
              <w:t>Туношенское СП</w:t>
            </w:r>
          </w:p>
        </w:tc>
        <w:tc>
          <w:tcPr>
            <w:tcW w:w="2191" w:type="dxa"/>
          </w:tcPr>
          <w:p w:rsidR="009F11FB" w:rsidRPr="009F11FB" w:rsidRDefault="009F11FB" w:rsidP="00541B83">
            <w:pPr>
              <w:jc w:val="center"/>
              <w:rPr>
                <w:sz w:val="24"/>
                <w:szCs w:val="24"/>
              </w:rPr>
            </w:pPr>
            <w:r w:rsidRPr="009F11FB">
              <w:rPr>
                <w:sz w:val="24"/>
                <w:szCs w:val="24"/>
              </w:rPr>
              <w:t>111 760,00</w:t>
            </w:r>
          </w:p>
        </w:tc>
        <w:tc>
          <w:tcPr>
            <w:tcW w:w="5392" w:type="dxa"/>
            <w:vMerge/>
          </w:tcPr>
          <w:p w:rsidR="009F11FB" w:rsidRPr="009F11FB" w:rsidRDefault="009F11FB" w:rsidP="00541B83">
            <w:pPr>
              <w:tabs>
                <w:tab w:val="left" w:pos="993"/>
              </w:tabs>
              <w:jc w:val="both"/>
              <w:rPr>
                <w:sz w:val="24"/>
                <w:szCs w:val="24"/>
              </w:rPr>
            </w:pPr>
          </w:p>
        </w:tc>
      </w:tr>
      <w:tr w:rsidR="009F11FB" w:rsidRPr="009F11FB" w:rsidTr="009F11FB">
        <w:trPr>
          <w:trHeight w:val="376"/>
        </w:trPr>
        <w:tc>
          <w:tcPr>
            <w:tcW w:w="2164" w:type="dxa"/>
          </w:tcPr>
          <w:p w:rsidR="009F11FB" w:rsidRPr="009F11FB" w:rsidRDefault="009F11FB" w:rsidP="00541B83">
            <w:pPr>
              <w:tabs>
                <w:tab w:val="left" w:pos="993"/>
              </w:tabs>
              <w:spacing w:line="360" w:lineRule="auto"/>
              <w:jc w:val="both"/>
              <w:rPr>
                <w:sz w:val="24"/>
                <w:szCs w:val="24"/>
              </w:rPr>
            </w:pPr>
            <w:r w:rsidRPr="009F11FB">
              <w:rPr>
                <w:sz w:val="24"/>
                <w:szCs w:val="24"/>
              </w:rPr>
              <w:t>Ивняковское СП</w:t>
            </w:r>
          </w:p>
        </w:tc>
        <w:tc>
          <w:tcPr>
            <w:tcW w:w="2191" w:type="dxa"/>
          </w:tcPr>
          <w:p w:rsidR="009F11FB" w:rsidRPr="009F11FB" w:rsidRDefault="009F11FB" w:rsidP="00541B83">
            <w:pPr>
              <w:jc w:val="center"/>
              <w:rPr>
                <w:sz w:val="24"/>
                <w:szCs w:val="24"/>
              </w:rPr>
            </w:pPr>
            <w:r w:rsidRPr="009F11FB">
              <w:rPr>
                <w:sz w:val="24"/>
                <w:szCs w:val="24"/>
              </w:rPr>
              <w:t>111 760,00</w:t>
            </w:r>
          </w:p>
        </w:tc>
        <w:tc>
          <w:tcPr>
            <w:tcW w:w="5392" w:type="dxa"/>
            <w:vMerge/>
          </w:tcPr>
          <w:p w:rsidR="009F11FB" w:rsidRPr="009F11FB" w:rsidRDefault="009F11FB" w:rsidP="00541B83">
            <w:pPr>
              <w:tabs>
                <w:tab w:val="left" w:pos="993"/>
              </w:tabs>
              <w:jc w:val="both"/>
              <w:rPr>
                <w:sz w:val="24"/>
                <w:szCs w:val="24"/>
              </w:rPr>
            </w:pPr>
          </w:p>
        </w:tc>
      </w:tr>
      <w:tr w:rsidR="009F11FB" w:rsidRPr="009F11FB" w:rsidTr="009F11FB">
        <w:trPr>
          <w:trHeight w:val="439"/>
        </w:trPr>
        <w:tc>
          <w:tcPr>
            <w:tcW w:w="2164" w:type="dxa"/>
          </w:tcPr>
          <w:p w:rsidR="009F11FB" w:rsidRPr="009F11FB" w:rsidRDefault="009F11FB" w:rsidP="00541B83">
            <w:pPr>
              <w:tabs>
                <w:tab w:val="left" w:pos="993"/>
              </w:tabs>
              <w:spacing w:line="360" w:lineRule="auto"/>
              <w:jc w:val="both"/>
              <w:rPr>
                <w:sz w:val="24"/>
                <w:szCs w:val="24"/>
              </w:rPr>
            </w:pPr>
            <w:r w:rsidRPr="009F11FB">
              <w:rPr>
                <w:sz w:val="24"/>
                <w:szCs w:val="24"/>
              </w:rPr>
              <w:t>Кузнечихинское СП</w:t>
            </w:r>
          </w:p>
        </w:tc>
        <w:tc>
          <w:tcPr>
            <w:tcW w:w="2191" w:type="dxa"/>
          </w:tcPr>
          <w:p w:rsidR="009F11FB" w:rsidRPr="009F11FB" w:rsidRDefault="009F11FB" w:rsidP="00541B83">
            <w:pPr>
              <w:jc w:val="center"/>
              <w:rPr>
                <w:sz w:val="24"/>
                <w:szCs w:val="24"/>
              </w:rPr>
            </w:pPr>
            <w:r w:rsidRPr="009F11FB">
              <w:rPr>
                <w:sz w:val="24"/>
                <w:szCs w:val="24"/>
              </w:rPr>
              <w:t>111 760,00</w:t>
            </w:r>
          </w:p>
        </w:tc>
        <w:tc>
          <w:tcPr>
            <w:tcW w:w="5392" w:type="dxa"/>
            <w:vMerge/>
          </w:tcPr>
          <w:p w:rsidR="009F11FB" w:rsidRPr="009F11FB" w:rsidRDefault="009F11FB" w:rsidP="00541B83">
            <w:pPr>
              <w:tabs>
                <w:tab w:val="left" w:pos="993"/>
              </w:tabs>
              <w:jc w:val="both"/>
              <w:rPr>
                <w:sz w:val="24"/>
                <w:szCs w:val="24"/>
              </w:rPr>
            </w:pPr>
          </w:p>
        </w:tc>
      </w:tr>
      <w:tr w:rsidR="009F11FB" w:rsidRPr="009F11FB" w:rsidTr="009F11FB">
        <w:trPr>
          <w:trHeight w:val="247"/>
        </w:trPr>
        <w:tc>
          <w:tcPr>
            <w:tcW w:w="2164" w:type="dxa"/>
          </w:tcPr>
          <w:p w:rsidR="009F11FB" w:rsidRPr="009F11FB" w:rsidRDefault="009F11FB" w:rsidP="00541B83">
            <w:pPr>
              <w:tabs>
                <w:tab w:val="left" w:pos="993"/>
              </w:tabs>
              <w:spacing w:line="360" w:lineRule="auto"/>
              <w:jc w:val="both"/>
              <w:rPr>
                <w:sz w:val="24"/>
                <w:szCs w:val="24"/>
              </w:rPr>
            </w:pPr>
            <w:r w:rsidRPr="009F11FB">
              <w:rPr>
                <w:sz w:val="24"/>
                <w:szCs w:val="24"/>
              </w:rPr>
              <w:t>Некрасовское СП</w:t>
            </w:r>
          </w:p>
        </w:tc>
        <w:tc>
          <w:tcPr>
            <w:tcW w:w="2191" w:type="dxa"/>
          </w:tcPr>
          <w:p w:rsidR="009F11FB" w:rsidRPr="009F11FB" w:rsidRDefault="009F11FB" w:rsidP="00541B83">
            <w:pPr>
              <w:jc w:val="center"/>
              <w:rPr>
                <w:sz w:val="24"/>
                <w:szCs w:val="24"/>
              </w:rPr>
            </w:pPr>
            <w:r w:rsidRPr="009F11FB">
              <w:rPr>
                <w:sz w:val="24"/>
                <w:szCs w:val="24"/>
              </w:rPr>
              <w:t>111 760,00</w:t>
            </w:r>
          </w:p>
        </w:tc>
        <w:tc>
          <w:tcPr>
            <w:tcW w:w="5392" w:type="dxa"/>
            <w:vMerge/>
          </w:tcPr>
          <w:p w:rsidR="009F11FB" w:rsidRPr="009F11FB" w:rsidRDefault="009F11FB" w:rsidP="00541B83">
            <w:pPr>
              <w:tabs>
                <w:tab w:val="left" w:pos="993"/>
              </w:tabs>
              <w:jc w:val="both"/>
              <w:rPr>
                <w:sz w:val="24"/>
                <w:szCs w:val="24"/>
              </w:rPr>
            </w:pPr>
          </w:p>
        </w:tc>
      </w:tr>
      <w:tr w:rsidR="009F11FB" w:rsidRPr="009F11FB" w:rsidTr="009F11FB">
        <w:trPr>
          <w:trHeight w:val="454"/>
        </w:trPr>
        <w:tc>
          <w:tcPr>
            <w:tcW w:w="2164" w:type="dxa"/>
          </w:tcPr>
          <w:p w:rsidR="009F11FB" w:rsidRPr="009F11FB" w:rsidRDefault="009F11FB" w:rsidP="00541B83">
            <w:pPr>
              <w:tabs>
                <w:tab w:val="left" w:pos="993"/>
              </w:tabs>
              <w:spacing w:line="360" w:lineRule="auto"/>
              <w:jc w:val="both"/>
              <w:rPr>
                <w:sz w:val="24"/>
                <w:szCs w:val="24"/>
              </w:rPr>
            </w:pPr>
            <w:r w:rsidRPr="009F11FB">
              <w:rPr>
                <w:sz w:val="24"/>
                <w:szCs w:val="24"/>
              </w:rPr>
              <w:t>Заволжское СП</w:t>
            </w:r>
          </w:p>
        </w:tc>
        <w:tc>
          <w:tcPr>
            <w:tcW w:w="2191" w:type="dxa"/>
          </w:tcPr>
          <w:p w:rsidR="009F11FB" w:rsidRPr="009F11FB" w:rsidRDefault="009F11FB" w:rsidP="00541B83">
            <w:pPr>
              <w:jc w:val="center"/>
              <w:rPr>
                <w:sz w:val="24"/>
                <w:szCs w:val="24"/>
              </w:rPr>
            </w:pPr>
            <w:r w:rsidRPr="009F11FB">
              <w:rPr>
                <w:sz w:val="24"/>
                <w:szCs w:val="24"/>
              </w:rPr>
              <w:t>111 760,00</w:t>
            </w:r>
          </w:p>
        </w:tc>
        <w:tc>
          <w:tcPr>
            <w:tcW w:w="5392" w:type="dxa"/>
            <w:vMerge/>
          </w:tcPr>
          <w:p w:rsidR="009F11FB" w:rsidRPr="009F11FB" w:rsidRDefault="009F11FB" w:rsidP="00541B83">
            <w:pPr>
              <w:tabs>
                <w:tab w:val="left" w:pos="993"/>
              </w:tabs>
              <w:jc w:val="both"/>
              <w:rPr>
                <w:sz w:val="24"/>
                <w:szCs w:val="24"/>
              </w:rPr>
            </w:pPr>
          </w:p>
        </w:tc>
      </w:tr>
      <w:tr w:rsidR="009F11FB" w:rsidRPr="009F11FB" w:rsidTr="009F11FB">
        <w:trPr>
          <w:trHeight w:val="390"/>
        </w:trPr>
        <w:tc>
          <w:tcPr>
            <w:tcW w:w="2164" w:type="dxa"/>
          </w:tcPr>
          <w:p w:rsidR="009F11FB" w:rsidRPr="009F11FB" w:rsidRDefault="009F11FB" w:rsidP="00541B83">
            <w:pPr>
              <w:tabs>
                <w:tab w:val="left" w:pos="993"/>
              </w:tabs>
              <w:spacing w:line="360" w:lineRule="auto"/>
              <w:jc w:val="both"/>
              <w:rPr>
                <w:sz w:val="24"/>
                <w:szCs w:val="24"/>
              </w:rPr>
            </w:pPr>
            <w:proofErr w:type="spellStart"/>
            <w:r w:rsidRPr="009F11FB">
              <w:rPr>
                <w:sz w:val="24"/>
                <w:szCs w:val="24"/>
              </w:rPr>
              <w:t>Карабихское</w:t>
            </w:r>
            <w:proofErr w:type="spellEnd"/>
            <w:r w:rsidRPr="009F11FB">
              <w:rPr>
                <w:sz w:val="24"/>
                <w:szCs w:val="24"/>
              </w:rPr>
              <w:t xml:space="preserve"> СП</w:t>
            </w:r>
          </w:p>
        </w:tc>
        <w:tc>
          <w:tcPr>
            <w:tcW w:w="2191" w:type="dxa"/>
          </w:tcPr>
          <w:p w:rsidR="009F11FB" w:rsidRPr="009F11FB" w:rsidRDefault="009F11FB" w:rsidP="00541B83">
            <w:pPr>
              <w:jc w:val="center"/>
              <w:rPr>
                <w:sz w:val="24"/>
                <w:szCs w:val="24"/>
              </w:rPr>
            </w:pPr>
            <w:r w:rsidRPr="009F11FB">
              <w:rPr>
                <w:sz w:val="24"/>
                <w:szCs w:val="24"/>
              </w:rPr>
              <w:t>111 760,00</w:t>
            </w:r>
          </w:p>
        </w:tc>
        <w:tc>
          <w:tcPr>
            <w:tcW w:w="5392" w:type="dxa"/>
            <w:vMerge/>
          </w:tcPr>
          <w:p w:rsidR="009F11FB" w:rsidRPr="009F11FB" w:rsidRDefault="009F11FB" w:rsidP="00541B83">
            <w:pPr>
              <w:tabs>
                <w:tab w:val="left" w:pos="993"/>
              </w:tabs>
              <w:jc w:val="both"/>
              <w:rPr>
                <w:sz w:val="24"/>
                <w:szCs w:val="24"/>
              </w:rPr>
            </w:pPr>
          </w:p>
        </w:tc>
      </w:tr>
      <w:tr w:rsidR="009F11FB" w:rsidRPr="009F11FB" w:rsidTr="009F11FB">
        <w:trPr>
          <w:trHeight w:val="376"/>
        </w:trPr>
        <w:tc>
          <w:tcPr>
            <w:tcW w:w="2164" w:type="dxa"/>
          </w:tcPr>
          <w:p w:rsidR="009F11FB" w:rsidRPr="009F11FB" w:rsidRDefault="009F11FB" w:rsidP="00541B83">
            <w:pPr>
              <w:tabs>
                <w:tab w:val="left" w:pos="993"/>
              </w:tabs>
              <w:spacing w:line="360" w:lineRule="auto"/>
              <w:jc w:val="both"/>
              <w:rPr>
                <w:b/>
                <w:sz w:val="24"/>
                <w:szCs w:val="24"/>
              </w:rPr>
            </w:pPr>
            <w:r w:rsidRPr="009F11FB">
              <w:rPr>
                <w:b/>
                <w:sz w:val="24"/>
                <w:szCs w:val="24"/>
              </w:rPr>
              <w:t>Итого</w:t>
            </w:r>
          </w:p>
        </w:tc>
        <w:tc>
          <w:tcPr>
            <w:tcW w:w="2191" w:type="dxa"/>
          </w:tcPr>
          <w:p w:rsidR="009F11FB" w:rsidRPr="009F11FB" w:rsidRDefault="009F11FB" w:rsidP="00541B83">
            <w:pPr>
              <w:tabs>
                <w:tab w:val="left" w:pos="993"/>
              </w:tabs>
              <w:spacing w:line="360" w:lineRule="auto"/>
              <w:jc w:val="center"/>
              <w:rPr>
                <w:b/>
                <w:sz w:val="24"/>
                <w:szCs w:val="24"/>
              </w:rPr>
            </w:pPr>
            <w:r w:rsidRPr="009F11FB">
              <w:rPr>
                <w:b/>
                <w:sz w:val="24"/>
                <w:szCs w:val="24"/>
              </w:rPr>
              <w:t>894  080,00</w:t>
            </w:r>
          </w:p>
        </w:tc>
        <w:tc>
          <w:tcPr>
            <w:tcW w:w="5392" w:type="dxa"/>
          </w:tcPr>
          <w:p w:rsidR="009F11FB" w:rsidRPr="009F11FB" w:rsidRDefault="009F11FB" w:rsidP="00541B83">
            <w:pPr>
              <w:tabs>
                <w:tab w:val="left" w:pos="993"/>
              </w:tabs>
              <w:jc w:val="both"/>
              <w:rPr>
                <w:b/>
                <w:sz w:val="24"/>
                <w:szCs w:val="24"/>
              </w:rPr>
            </w:pPr>
          </w:p>
        </w:tc>
      </w:tr>
    </w:tbl>
    <w:p w:rsidR="009F11FB" w:rsidRDefault="009F11FB"/>
    <w:p w:rsidR="009F11FB" w:rsidRDefault="009F11FB" w:rsidP="009F11FB">
      <w:pPr>
        <w:ind w:left="-142"/>
      </w:pPr>
    </w:p>
    <w:p w:rsidR="00A77760" w:rsidRDefault="00A77760" w:rsidP="009F11FB">
      <w:pPr>
        <w:ind w:left="-142"/>
      </w:pPr>
    </w:p>
    <w:p w:rsidR="00A77760" w:rsidRPr="00F9080C" w:rsidRDefault="00A77760" w:rsidP="009F11FB">
      <w:pPr>
        <w:ind w:left="-142"/>
        <w:rPr>
          <w:sz w:val="28"/>
          <w:szCs w:val="28"/>
        </w:rPr>
      </w:pPr>
      <w:r w:rsidRPr="00F9080C">
        <w:rPr>
          <w:sz w:val="28"/>
          <w:szCs w:val="28"/>
        </w:rPr>
        <w:t xml:space="preserve">Начальник УФ и СЭР </w:t>
      </w:r>
    </w:p>
    <w:p w:rsidR="00A77760" w:rsidRPr="00F9080C" w:rsidRDefault="00A77760" w:rsidP="009F11FB">
      <w:pPr>
        <w:ind w:left="-142"/>
        <w:rPr>
          <w:sz w:val="28"/>
          <w:szCs w:val="28"/>
        </w:rPr>
      </w:pPr>
      <w:r w:rsidRPr="00F9080C">
        <w:rPr>
          <w:sz w:val="28"/>
          <w:szCs w:val="28"/>
        </w:rPr>
        <w:t>Администрации ЯМР                                                                          А.Ю.Леонова</w:t>
      </w:r>
    </w:p>
    <w:p w:rsidR="00A77760" w:rsidRPr="00F9080C" w:rsidRDefault="00A77760" w:rsidP="009F11FB">
      <w:pPr>
        <w:ind w:left="-142"/>
        <w:rPr>
          <w:sz w:val="28"/>
          <w:szCs w:val="28"/>
        </w:rPr>
      </w:pPr>
    </w:p>
    <w:p w:rsidR="00A77760" w:rsidRPr="00F9080C" w:rsidRDefault="00A77760" w:rsidP="009F11FB">
      <w:pPr>
        <w:ind w:left="-142"/>
        <w:rPr>
          <w:sz w:val="28"/>
          <w:szCs w:val="28"/>
        </w:rPr>
      </w:pPr>
    </w:p>
    <w:p w:rsidR="00A77760" w:rsidRPr="00F9080C" w:rsidRDefault="00A77760" w:rsidP="009F11FB">
      <w:pPr>
        <w:ind w:left="-142"/>
        <w:rPr>
          <w:sz w:val="28"/>
          <w:szCs w:val="28"/>
        </w:rPr>
      </w:pPr>
    </w:p>
    <w:p w:rsidR="001D1B99" w:rsidRDefault="00A77760" w:rsidP="009F11FB">
      <w:pPr>
        <w:ind w:left="-142"/>
        <w:rPr>
          <w:sz w:val="28"/>
          <w:szCs w:val="28"/>
        </w:rPr>
      </w:pPr>
      <w:r w:rsidRPr="00F9080C">
        <w:rPr>
          <w:sz w:val="28"/>
          <w:szCs w:val="28"/>
        </w:rPr>
        <w:t xml:space="preserve">Начальник отдела по расходам бюджета                                          </w:t>
      </w:r>
      <w:proofErr w:type="spellStart"/>
      <w:r w:rsidRPr="00F9080C">
        <w:rPr>
          <w:sz w:val="28"/>
          <w:szCs w:val="28"/>
        </w:rPr>
        <w:t>О.В.Крюкова</w:t>
      </w:r>
      <w:proofErr w:type="spellEnd"/>
    </w:p>
    <w:p w:rsidR="001D1B99" w:rsidRDefault="001D1B99" w:rsidP="001D1B99">
      <w:r>
        <w:br w:type="page"/>
      </w:r>
    </w:p>
    <w:p w:rsidR="001D1B99" w:rsidRDefault="001D1B99" w:rsidP="001D1B99">
      <w:pPr>
        <w:jc w:val="center"/>
        <w:rPr>
          <w:b/>
        </w:rPr>
      </w:pPr>
      <w:r w:rsidRPr="00CB348D">
        <w:rPr>
          <w:b/>
        </w:rPr>
        <w:lastRenderedPageBreak/>
        <w:t>Пояснительная записка к проекту решения Муниципального Совета Ивняковского сельского поселения «</w:t>
      </w:r>
      <w:r w:rsidRPr="002435D1">
        <w:rPr>
          <w:b/>
        </w:rPr>
        <w:t>Об утверждении соглашения о передаче</w:t>
      </w:r>
    </w:p>
    <w:p w:rsidR="001D1B99" w:rsidRDefault="001D1B99" w:rsidP="001D1B99">
      <w:pPr>
        <w:jc w:val="center"/>
        <w:rPr>
          <w:b/>
        </w:rPr>
      </w:pPr>
      <w:r>
        <w:rPr>
          <w:b/>
        </w:rPr>
        <w:t>части полномочий по исполнению бюджета и осуществления контроля»</w:t>
      </w:r>
    </w:p>
    <w:p w:rsidR="001D1B99" w:rsidRPr="0087593C" w:rsidRDefault="001D1B99" w:rsidP="001D1B99">
      <w:pPr>
        <w:jc w:val="center"/>
        <w:rPr>
          <w:b/>
        </w:rPr>
      </w:pPr>
    </w:p>
    <w:p w:rsidR="001D1B99" w:rsidRPr="0087593C" w:rsidRDefault="001D1B99" w:rsidP="0087593C">
      <w:pPr>
        <w:ind w:firstLine="709"/>
        <w:jc w:val="both"/>
      </w:pPr>
      <w:r w:rsidRPr="0087593C">
        <w:t xml:space="preserve">Органы местного самоуправления Ивняковского сельского поселения  передают органам местного самоуправления </w:t>
      </w:r>
      <w:r w:rsidR="0087593C" w:rsidRPr="0087593C">
        <w:t xml:space="preserve">Ярославского муниципального </w:t>
      </w:r>
      <w:proofErr w:type="gramStart"/>
      <w:r w:rsidR="0087593C" w:rsidRPr="0087593C">
        <w:t>района</w:t>
      </w:r>
      <w:proofErr w:type="gramEnd"/>
      <w:r w:rsidR="0087593C" w:rsidRPr="0087593C">
        <w:t xml:space="preserve"> </w:t>
      </w:r>
      <w:r w:rsidRPr="0087593C">
        <w:t>следующие полномочия:</w:t>
      </w:r>
    </w:p>
    <w:p w:rsidR="001D1B99" w:rsidRPr="0087593C" w:rsidRDefault="001D1B99" w:rsidP="0087593C">
      <w:pPr>
        <w:ind w:firstLine="709"/>
        <w:jc w:val="both"/>
      </w:pPr>
      <w:r w:rsidRPr="0087593C">
        <w:t>- по открытию и ведению лицевых счетов субъектов контроля, являющихся получателями бюджетных средств;</w:t>
      </w:r>
    </w:p>
    <w:p w:rsidR="001D1B99" w:rsidRPr="0087593C" w:rsidRDefault="001D1B99" w:rsidP="0087593C">
      <w:pPr>
        <w:ind w:firstLine="709"/>
        <w:jc w:val="both"/>
      </w:pPr>
      <w:r w:rsidRPr="0087593C">
        <w:t>- по учету лимитов бюджетных обязательств получателей бюджетных средств и предельных объемов финансирования;</w:t>
      </w:r>
    </w:p>
    <w:p w:rsidR="001D1B99" w:rsidRPr="0087593C" w:rsidRDefault="001D1B99" w:rsidP="0087593C">
      <w:pPr>
        <w:ind w:firstLine="709"/>
        <w:jc w:val="both"/>
      </w:pPr>
      <w:r w:rsidRPr="0087593C">
        <w:t xml:space="preserve">- </w:t>
      </w:r>
      <w:r w:rsidR="0087593C" w:rsidRPr="0087593C">
        <w:t xml:space="preserve">по </w:t>
      </w:r>
      <w:r w:rsidRPr="0087593C">
        <w:t>учету бюджетных обязательств на лицевых счетах субъектов контроля, являющихся получателями бюджетных средств;</w:t>
      </w:r>
    </w:p>
    <w:p w:rsidR="001D1B99" w:rsidRPr="0087593C" w:rsidRDefault="001D1B99" w:rsidP="0087593C">
      <w:pPr>
        <w:ind w:firstLine="709"/>
        <w:jc w:val="both"/>
      </w:pPr>
      <w:r w:rsidRPr="0087593C">
        <w:t>- по осуществлению контроля, предусмотренного частью 5 статьи 99 Федерального закона от 05.04.2013 № 44-Ф№ «О контрактной системе в сфере закупок товаров, работ, услуг для обеспечения государственных и муниципальных нужд»,</w:t>
      </w:r>
      <w:r w:rsidR="0087593C">
        <w:t xml:space="preserve"> </w:t>
      </w:r>
      <w:r w:rsidRPr="0087593C">
        <w:t>в отношении организаций, являющихся субъектами контроля в соответствии с Правилами  осуществления контроля, утвержденными постановлением Правительства Российской Федерации от 12.12.2015г.№ 1367.</w:t>
      </w:r>
    </w:p>
    <w:p w:rsidR="001D1B99" w:rsidRPr="0087593C" w:rsidRDefault="001D1B99" w:rsidP="0087593C">
      <w:pPr>
        <w:ind w:firstLine="709"/>
        <w:jc w:val="both"/>
      </w:pPr>
      <w:r w:rsidRPr="0087593C">
        <w:t xml:space="preserve">Указанные полномочия передаются на период с 01.01.2017 г. по 31.12.2017 г. </w:t>
      </w:r>
    </w:p>
    <w:p w:rsidR="001D1B99" w:rsidRPr="0087593C" w:rsidRDefault="001D1B99" w:rsidP="0087593C">
      <w:pPr>
        <w:ind w:firstLine="567"/>
        <w:jc w:val="both"/>
      </w:pPr>
      <w:r w:rsidRPr="0087593C">
        <w:t xml:space="preserve">Общий объем межбюджетных трансфертов, предоставляемых местному бюджету Ярославского муниципального района для осуществления полномочий, из бюджета Ивняковского сельского поселения на 2017 год составляет </w:t>
      </w:r>
      <w:r w:rsidR="0087593C" w:rsidRPr="0087593C">
        <w:t>–</w:t>
      </w:r>
      <w:r w:rsidRPr="0087593C">
        <w:t xml:space="preserve"> </w:t>
      </w:r>
      <w:r w:rsidR="0087593C" w:rsidRPr="0087593C">
        <w:t>111 760</w:t>
      </w:r>
      <w:r w:rsidRPr="0087593C">
        <w:t xml:space="preserve"> рублей (</w:t>
      </w:r>
      <w:r w:rsidR="0087593C" w:rsidRPr="0087593C">
        <w:t>сто одиннадцать тысяч семьсот шестьдесят</w:t>
      </w:r>
      <w:r w:rsidRPr="0087593C">
        <w:t>) руб. 00 коп.</w:t>
      </w:r>
    </w:p>
    <w:p w:rsidR="001D1B99" w:rsidRDefault="001D1B99" w:rsidP="001D1B99">
      <w:pPr>
        <w:ind w:firstLine="709"/>
      </w:pPr>
    </w:p>
    <w:p w:rsidR="00A77760" w:rsidRPr="00F9080C" w:rsidRDefault="00A77760" w:rsidP="009F11FB">
      <w:pPr>
        <w:ind w:left="-142"/>
        <w:rPr>
          <w:sz w:val="28"/>
          <w:szCs w:val="28"/>
        </w:rPr>
      </w:pPr>
    </w:p>
    <w:sectPr w:rsidR="00A77760" w:rsidRPr="00F9080C" w:rsidSect="00602B04">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C6" w:rsidRDefault="00524DC6" w:rsidP="00602B04">
      <w:r>
        <w:separator/>
      </w:r>
    </w:p>
  </w:endnote>
  <w:endnote w:type="continuationSeparator" w:id="0">
    <w:p w:rsidR="00524DC6" w:rsidRDefault="00524DC6" w:rsidP="0060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C6" w:rsidRDefault="00524DC6" w:rsidP="00602B04">
      <w:r>
        <w:separator/>
      </w:r>
    </w:p>
  </w:footnote>
  <w:footnote w:type="continuationSeparator" w:id="0">
    <w:p w:rsidR="00524DC6" w:rsidRDefault="00524DC6" w:rsidP="00602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04" w:rsidRPr="00602B04" w:rsidRDefault="00602B04" w:rsidP="00602B04">
    <w:pPr>
      <w:pStyle w:val="ab"/>
      <w:jc w:val="right"/>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0AA6"/>
    <w:rsid w:val="000325D2"/>
    <w:rsid w:val="00036052"/>
    <w:rsid w:val="00067357"/>
    <w:rsid w:val="00074CEB"/>
    <w:rsid w:val="000B6240"/>
    <w:rsid w:val="000C19C0"/>
    <w:rsid w:val="000F0CAE"/>
    <w:rsid w:val="00130DA0"/>
    <w:rsid w:val="00131547"/>
    <w:rsid w:val="0017649D"/>
    <w:rsid w:val="001B7C65"/>
    <w:rsid w:val="001D1B99"/>
    <w:rsid w:val="00264FA3"/>
    <w:rsid w:val="00272796"/>
    <w:rsid w:val="002763E9"/>
    <w:rsid w:val="00293E00"/>
    <w:rsid w:val="002C24D7"/>
    <w:rsid w:val="002E1BA1"/>
    <w:rsid w:val="00341E03"/>
    <w:rsid w:val="00375F2B"/>
    <w:rsid w:val="003B53EC"/>
    <w:rsid w:val="003D30EB"/>
    <w:rsid w:val="003F3BB1"/>
    <w:rsid w:val="004127C5"/>
    <w:rsid w:val="00446916"/>
    <w:rsid w:val="0045331C"/>
    <w:rsid w:val="0048236F"/>
    <w:rsid w:val="004B0286"/>
    <w:rsid w:val="004E0DFB"/>
    <w:rsid w:val="004F6852"/>
    <w:rsid w:val="00524DC6"/>
    <w:rsid w:val="00541B83"/>
    <w:rsid w:val="00541C1E"/>
    <w:rsid w:val="005862B4"/>
    <w:rsid w:val="005D0636"/>
    <w:rsid w:val="006001B0"/>
    <w:rsid w:val="00602090"/>
    <w:rsid w:val="00602B04"/>
    <w:rsid w:val="006264B1"/>
    <w:rsid w:val="006305D8"/>
    <w:rsid w:val="00651B5B"/>
    <w:rsid w:val="006E6316"/>
    <w:rsid w:val="00701C83"/>
    <w:rsid w:val="00774AD7"/>
    <w:rsid w:val="00775C65"/>
    <w:rsid w:val="007804A2"/>
    <w:rsid w:val="007B5DEB"/>
    <w:rsid w:val="007D6D23"/>
    <w:rsid w:val="0087593C"/>
    <w:rsid w:val="008C2AC5"/>
    <w:rsid w:val="008C3438"/>
    <w:rsid w:val="008F04B6"/>
    <w:rsid w:val="008F5265"/>
    <w:rsid w:val="00977C9C"/>
    <w:rsid w:val="0098575B"/>
    <w:rsid w:val="009906B7"/>
    <w:rsid w:val="009B18EF"/>
    <w:rsid w:val="009B4B60"/>
    <w:rsid w:val="009D000D"/>
    <w:rsid w:val="009E09BE"/>
    <w:rsid w:val="009F0C3A"/>
    <w:rsid w:val="009F11FB"/>
    <w:rsid w:val="009F1F05"/>
    <w:rsid w:val="009F3930"/>
    <w:rsid w:val="009F4C85"/>
    <w:rsid w:val="00A30CB0"/>
    <w:rsid w:val="00A626A5"/>
    <w:rsid w:val="00A736EB"/>
    <w:rsid w:val="00A77760"/>
    <w:rsid w:val="00A8671D"/>
    <w:rsid w:val="00AA7EB5"/>
    <w:rsid w:val="00AB1F48"/>
    <w:rsid w:val="00AB4B9D"/>
    <w:rsid w:val="00B0623C"/>
    <w:rsid w:val="00B67405"/>
    <w:rsid w:val="00B80374"/>
    <w:rsid w:val="00B84B6F"/>
    <w:rsid w:val="00B84C73"/>
    <w:rsid w:val="00BF2CFD"/>
    <w:rsid w:val="00C03A04"/>
    <w:rsid w:val="00C32634"/>
    <w:rsid w:val="00C41044"/>
    <w:rsid w:val="00C93795"/>
    <w:rsid w:val="00CA150E"/>
    <w:rsid w:val="00CB75BE"/>
    <w:rsid w:val="00D36082"/>
    <w:rsid w:val="00D41FC2"/>
    <w:rsid w:val="00D505DA"/>
    <w:rsid w:val="00D770EF"/>
    <w:rsid w:val="00D95397"/>
    <w:rsid w:val="00DE453A"/>
    <w:rsid w:val="00DF2621"/>
    <w:rsid w:val="00DF43B7"/>
    <w:rsid w:val="00E31954"/>
    <w:rsid w:val="00E93ED6"/>
    <w:rsid w:val="00EC0499"/>
    <w:rsid w:val="00EE31D4"/>
    <w:rsid w:val="00F12019"/>
    <w:rsid w:val="00F15E75"/>
    <w:rsid w:val="00F315F1"/>
    <w:rsid w:val="00F351DD"/>
    <w:rsid w:val="00F36548"/>
    <w:rsid w:val="00F628C1"/>
    <w:rsid w:val="00F7745B"/>
    <w:rsid w:val="00F86DEC"/>
    <w:rsid w:val="00F9080C"/>
    <w:rsid w:val="00F951A4"/>
    <w:rsid w:val="00FF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4AD7"/>
    <w:pPr>
      <w:keepNext/>
      <w:jc w:val="center"/>
      <w:outlineLvl w:val="0"/>
    </w:pPr>
    <w:rPr>
      <w:b/>
    </w:rPr>
  </w:style>
  <w:style w:type="paragraph" w:styleId="2">
    <w:name w:val="heading 2"/>
    <w:basedOn w:val="a"/>
    <w:next w:val="a"/>
    <w:link w:val="20"/>
    <w:qFormat/>
    <w:rsid w:val="00774AD7"/>
    <w:pPr>
      <w:keepNext/>
      <w:outlineLvl w:val="1"/>
    </w:pPr>
    <w:rPr>
      <w:sz w:val="28"/>
    </w:rPr>
  </w:style>
  <w:style w:type="paragraph" w:styleId="7">
    <w:name w:val="heading 7"/>
    <w:basedOn w:val="a"/>
    <w:next w:val="a"/>
    <w:link w:val="70"/>
    <w:qFormat/>
    <w:rsid w:val="00774AD7"/>
    <w:pPr>
      <w:keepNext/>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C19C0"/>
    <w:pPr>
      <w:widowControl w:val="0"/>
      <w:autoSpaceDE w:val="0"/>
      <w:autoSpaceDN w:val="0"/>
      <w:spacing w:after="0" w:line="240" w:lineRule="auto"/>
    </w:pPr>
    <w:rPr>
      <w:rFonts w:ascii="Calibri" w:eastAsia="Times New Roman" w:hAnsi="Calibri" w:cs="Calibri"/>
      <w:szCs w:val="20"/>
      <w:lang w:eastAsia="ru-RU"/>
    </w:rPr>
  </w:style>
  <w:style w:type="paragraph" w:styleId="3">
    <w:name w:val="Body Text Indent 3"/>
    <w:basedOn w:val="a"/>
    <w:link w:val="30"/>
    <w:rsid w:val="0098575B"/>
    <w:pPr>
      <w:spacing w:after="120"/>
      <w:ind w:left="283"/>
    </w:pPr>
    <w:rPr>
      <w:sz w:val="16"/>
      <w:szCs w:val="16"/>
    </w:rPr>
  </w:style>
  <w:style w:type="character" w:customStyle="1" w:styleId="30">
    <w:name w:val="Основной текст с отступом 3 Знак"/>
    <w:basedOn w:val="a0"/>
    <w:link w:val="3"/>
    <w:rsid w:val="0098575B"/>
    <w:rPr>
      <w:rFonts w:ascii="Times New Roman" w:eastAsia="Times New Roman" w:hAnsi="Times New Roman" w:cs="Times New Roman"/>
      <w:sz w:val="16"/>
      <w:szCs w:val="16"/>
      <w:lang w:eastAsia="ru-RU"/>
    </w:rPr>
  </w:style>
  <w:style w:type="paragraph" w:styleId="a3">
    <w:name w:val="Normal (Web)"/>
    <w:basedOn w:val="a"/>
    <w:uiPriority w:val="99"/>
    <w:unhideWhenUsed/>
    <w:rsid w:val="0098575B"/>
    <w:pPr>
      <w:spacing w:before="100" w:beforeAutospacing="1" w:after="100" w:afterAutospacing="1"/>
    </w:pPr>
  </w:style>
  <w:style w:type="paragraph" w:customStyle="1" w:styleId="a4">
    <w:name w:val="Таблицы (моноширинный)"/>
    <w:basedOn w:val="a"/>
    <w:next w:val="a"/>
    <w:rsid w:val="0098575B"/>
    <w:pPr>
      <w:widowControl w:val="0"/>
      <w:autoSpaceDE w:val="0"/>
      <w:autoSpaceDN w:val="0"/>
      <w:adjustRightInd w:val="0"/>
      <w:jc w:val="both"/>
    </w:pPr>
    <w:rPr>
      <w:rFonts w:ascii="Courier New" w:hAnsi="Courier New" w:cs="Courier New"/>
    </w:rPr>
  </w:style>
  <w:style w:type="paragraph" w:styleId="a5">
    <w:name w:val="List Paragraph"/>
    <w:basedOn w:val="a"/>
    <w:uiPriority w:val="34"/>
    <w:qFormat/>
    <w:rsid w:val="009F11FB"/>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59"/>
    <w:rsid w:val="009F11F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067357"/>
    <w:pPr>
      <w:spacing w:after="120"/>
    </w:pPr>
  </w:style>
  <w:style w:type="character" w:customStyle="1" w:styleId="a8">
    <w:name w:val="Основной текст Знак"/>
    <w:basedOn w:val="a0"/>
    <w:link w:val="a7"/>
    <w:uiPriority w:val="99"/>
    <w:semiHidden/>
    <w:rsid w:val="0006735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4AD7"/>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774AD7"/>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774AD7"/>
    <w:rPr>
      <w:rFonts w:ascii="Times New Roman" w:eastAsia="Times New Roman" w:hAnsi="Times New Roman" w:cs="Times New Roman"/>
      <w:sz w:val="28"/>
      <w:szCs w:val="24"/>
      <w:lang w:eastAsia="ru-RU"/>
    </w:rPr>
  </w:style>
  <w:style w:type="paragraph" w:customStyle="1" w:styleId="ConsNonformat">
    <w:name w:val="ConsNonformat"/>
    <w:rsid w:val="00774AD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9">
    <w:name w:val="Balloon Text"/>
    <w:basedOn w:val="a"/>
    <w:link w:val="aa"/>
    <w:uiPriority w:val="99"/>
    <w:semiHidden/>
    <w:unhideWhenUsed/>
    <w:rsid w:val="00774AD7"/>
    <w:rPr>
      <w:rFonts w:ascii="Tahoma" w:hAnsi="Tahoma" w:cs="Tahoma"/>
      <w:sz w:val="16"/>
      <w:szCs w:val="16"/>
    </w:rPr>
  </w:style>
  <w:style w:type="character" w:customStyle="1" w:styleId="aa">
    <w:name w:val="Текст выноски Знак"/>
    <w:basedOn w:val="a0"/>
    <w:link w:val="a9"/>
    <w:uiPriority w:val="99"/>
    <w:semiHidden/>
    <w:rsid w:val="00774AD7"/>
    <w:rPr>
      <w:rFonts w:ascii="Tahoma" w:eastAsia="Times New Roman" w:hAnsi="Tahoma" w:cs="Tahoma"/>
      <w:sz w:val="16"/>
      <w:szCs w:val="16"/>
      <w:lang w:eastAsia="ru-RU"/>
    </w:rPr>
  </w:style>
  <w:style w:type="paragraph" w:styleId="ab">
    <w:name w:val="header"/>
    <w:basedOn w:val="a"/>
    <w:link w:val="ac"/>
    <w:uiPriority w:val="99"/>
    <w:unhideWhenUsed/>
    <w:rsid w:val="00602B04"/>
    <w:pPr>
      <w:tabs>
        <w:tab w:val="center" w:pos="4677"/>
        <w:tab w:val="right" w:pos="9355"/>
      </w:tabs>
    </w:pPr>
  </w:style>
  <w:style w:type="character" w:customStyle="1" w:styleId="ac">
    <w:name w:val="Верхний колонтитул Знак"/>
    <w:basedOn w:val="a0"/>
    <w:link w:val="ab"/>
    <w:uiPriority w:val="99"/>
    <w:rsid w:val="00602B0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02B04"/>
    <w:pPr>
      <w:tabs>
        <w:tab w:val="center" w:pos="4677"/>
        <w:tab w:val="right" w:pos="9355"/>
      </w:tabs>
    </w:pPr>
  </w:style>
  <w:style w:type="character" w:customStyle="1" w:styleId="ae">
    <w:name w:val="Нижний колонтитул Знак"/>
    <w:basedOn w:val="a0"/>
    <w:link w:val="ad"/>
    <w:uiPriority w:val="99"/>
    <w:rsid w:val="00602B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A27D3D-4BB6-494F-99C8-0B48D744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13</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shlyakhova</dc:creator>
  <cp:lastModifiedBy>Ситилинк</cp:lastModifiedBy>
  <cp:revision>16</cp:revision>
  <cp:lastPrinted>2016-12-28T08:15:00Z</cp:lastPrinted>
  <dcterms:created xsi:type="dcterms:W3CDTF">2016-12-15T11:56:00Z</dcterms:created>
  <dcterms:modified xsi:type="dcterms:W3CDTF">2016-12-28T10:30:00Z</dcterms:modified>
</cp:coreProperties>
</file>