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8B" w:rsidRDefault="0083308B" w:rsidP="0083308B">
      <w:pPr>
        <w:tabs>
          <w:tab w:val="left" w:pos="0"/>
        </w:tab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Проект</w:t>
      </w:r>
    </w:p>
    <w:p w:rsidR="0083308B" w:rsidRDefault="0083308B" w:rsidP="000C7FC0">
      <w:pPr>
        <w:tabs>
          <w:tab w:val="left" w:pos="0"/>
        </w:tabs>
        <w:spacing w:after="0" w:line="240" w:lineRule="auto"/>
        <w:jc w:val="center"/>
        <w:rPr>
          <w:rFonts w:ascii="Times New Roman" w:hAnsi="Times New Roman"/>
          <w:b/>
          <w:sz w:val="24"/>
          <w:szCs w:val="24"/>
          <w:lang w:eastAsia="ar-SA"/>
        </w:rPr>
      </w:pPr>
    </w:p>
    <w:p w:rsidR="000C7FC0" w:rsidRPr="008F6607" w:rsidRDefault="0083308B" w:rsidP="000C7FC0">
      <w:pPr>
        <w:tabs>
          <w:tab w:val="left" w:pos="0"/>
        </w:tab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ДОГОВОР</w:t>
      </w:r>
      <w:r w:rsidR="00463E16">
        <w:rPr>
          <w:rFonts w:ascii="Times New Roman" w:hAnsi="Times New Roman"/>
          <w:b/>
          <w:sz w:val="24"/>
          <w:szCs w:val="24"/>
          <w:lang w:eastAsia="ar-SA"/>
        </w:rPr>
        <w:t xml:space="preserve"> № 1</w:t>
      </w:r>
    </w:p>
    <w:p w:rsidR="000C7FC0" w:rsidRPr="008F6607" w:rsidRDefault="000C7FC0" w:rsidP="000C7FC0">
      <w:pPr>
        <w:spacing w:after="0" w:line="240" w:lineRule="auto"/>
        <w:jc w:val="center"/>
        <w:rPr>
          <w:rFonts w:ascii="Times New Roman" w:hAnsi="Times New Roman"/>
          <w:b/>
          <w:sz w:val="24"/>
          <w:szCs w:val="24"/>
          <w:lang w:eastAsia="ar-SA"/>
        </w:rPr>
      </w:pPr>
      <w:r w:rsidRPr="008F6607">
        <w:rPr>
          <w:rFonts w:ascii="Times New Roman" w:hAnsi="Times New Roman"/>
          <w:b/>
          <w:sz w:val="24"/>
          <w:szCs w:val="24"/>
          <w:lang w:eastAsia="ar-SA"/>
        </w:rPr>
        <w:t xml:space="preserve"> управления многоквартирным домом</w:t>
      </w:r>
    </w:p>
    <w:p w:rsidR="000C7FC0" w:rsidRPr="008F6607" w:rsidRDefault="000C7FC0" w:rsidP="000C7FC0">
      <w:pPr>
        <w:spacing w:after="0" w:line="240" w:lineRule="auto"/>
        <w:jc w:val="both"/>
        <w:rPr>
          <w:rFonts w:ascii="Times New Roman" w:hAnsi="Times New Roman"/>
          <w:b/>
          <w:lang w:eastAsia="ar-SA"/>
        </w:rPr>
      </w:pPr>
    </w:p>
    <w:p w:rsidR="000C7FC0" w:rsidRPr="008F6607" w:rsidRDefault="00EB7728" w:rsidP="000C7FC0">
      <w:pPr>
        <w:jc w:val="both"/>
        <w:rPr>
          <w:rFonts w:ascii="Times New Roman" w:hAnsi="Times New Roman"/>
          <w:lang w:eastAsia="ar-SA"/>
        </w:rPr>
      </w:pPr>
      <w:r>
        <w:rPr>
          <w:rFonts w:ascii="Times New Roman" w:hAnsi="Times New Roman"/>
          <w:lang w:eastAsia="ar-SA"/>
        </w:rPr>
        <w:t>пос. Ивняки</w:t>
      </w:r>
      <w:r w:rsidR="000C7FC0" w:rsidRPr="008F6607">
        <w:rPr>
          <w:rFonts w:ascii="Times New Roman" w:hAnsi="Times New Roman"/>
          <w:lang w:eastAsia="ar-SA"/>
        </w:rPr>
        <w:t xml:space="preserve"> </w:t>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Pr>
          <w:rFonts w:ascii="Times New Roman" w:hAnsi="Times New Roman"/>
          <w:lang w:eastAsia="ar-SA"/>
        </w:rPr>
        <w:tab/>
      </w:r>
      <w:r w:rsidR="000C7FC0" w:rsidRPr="008F6607">
        <w:rPr>
          <w:rFonts w:ascii="Times New Roman" w:hAnsi="Times New Roman"/>
          <w:lang w:eastAsia="ar-SA"/>
        </w:rPr>
        <w:t>«____»______________20__  г.</w:t>
      </w:r>
    </w:p>
    <w:p w:rsidR="000C7FC0" w:rsidRPr="008F6607" w:rsidRDefault="00EB7728" w:rsidP="00891FE0">
      <w:pPr>
        <w:autoSpaceDE w:val="0"/>
        <w:autoSpaceDN w:val="0"/>
        <w:adjustRightInd w:val="0"/>
        <w:spacing w:after="0" w:line="240" w:lineRule="auto"/>
        <w:ind w:firstLine="709"/>
        <w:jc w:val="both"/>
        <w:rPr>
          <w:rFonts w:ascii="Times New Roman" w:hAnsi="Times New Roman"/>
          <w:sz w:val="24"/>
          <w:szCs w:val="24"/>
        </w:rPr>
      </w:pPr>
      <w:r w:rsidRPr="00EB7728">
        <w:rPr>
          <w:rFonts w:ascii="Times New Roman" w:hAnsi="Times New Roman"/>
          <w:sz w:val="24"/>
          <w:szCs w:val="24"/>
        </w:rPr>
        <w:t xml:space="preserve">ООО    «Обслуживающая    организация    «Родной    район»,    именуемое   в дальнейшем </w:t>
      </w:r>
      <w:r w:rsidR="000C7FC0" w:rsidRPr="008F6607">
        <w:rPr>
          <w:rFonts w:ascii="Times New Roman" w:hAnsi="Times New Roman"/>
          <w:sz w:val="24"/>
          <w:szCs w:val="24"/>
        </w:rPr>
        <w:t xml:space="preserve">"Управляющая  </w:t>
      </w:r>
      <w:r>
        <w:rPr>
          <w:rFonts w:ascii="Times New Roman" w:hAnsi="Times New Roman"/>
          <w:sz w:val="24"/>
          <w:szCs w:val="24"/>
        </w:rPr>
        <w:t xml:space="preserve"> </w:t>
      </w:r>
      <w:r w:rsidR="000C7FC0" w:rsidRPr="008F6607">
        <w:rPr>
          <w:rFonts w:ascii="Times New Roman" w:hAnsi="Times New Roman"/>
          <w:sz w:val="24"/>
          <w:szCs w:val="24"/>
        </w:rPr>
        <w:t xml:space="preserve"> организация",  </w:t>
      </w:r>
      <w:r>
        <w:rPr>
          <w:rFonts w:ascii="Times New Roman" w:hAnsi="Times New Roman"/>
          <w:sz w:val="24"/>
          <w:szCs w:val="24"/>
        </w:rPr>
        <w:t xml:space="preserve">  </w:t>
      </w:r>
      <w:r w:rsidR="000C7FC0" w:rsidRPr="008F6607">
        <w:rPr>
          <w:rFonts w:ascii="Times New Roman" w:hAnsi="Times New Roman"/>
          <w:sz w:val="24"/>
          <w:szCs w:val="24"/>
        </w:rPr>
        <w:t xml:space="preserve">в  </w:t>
      </w:r>
      <w:r>
        <w:rPr>
          <w:rFonts w:ascii="Times New Roman" w:hAnsi="Times New Roman"/>
          <w:sz w:val="24"/>
          <w:szCs w:val="24"/>
        </w:rPr>
        <w:t xml:space="preserve">  </w:t>
      </w:r>
      <w:r w:rsidR="000C7FC0" w:rsidRPr="008F6607">
        <w:rPr>
          <w:rFonts w:ascii="Times New Roman" w:hAnsi="Times New Roman"/>
          <w:sz w:val="24"/>
          <w:szCs w:val="24"/>
        </w:rPr>
        <w:t>лице</w:t>
      </w:r>
      <w:r>
        <w:rPr>
          <w:rFonts w:ascii="Times New Roman" w:hAnsi="Times New Roman"/>
          <w:sz w:val="24"/>
          <w:szCs w:val="24"/>
        </w:rPr>
        <w:t xml:space="preserve">   </w:t>
      </w:r>
      <w:r w:rsidRPr="00EB7728">
        <w:rPr>
          <w:rFonts w:ascii="Times New Roman" w:hAnsi="Times New Roman"/>
          <w:sz w:val="24"/>
          <w:szCs w:val="24"/>
        </w:rPr>
        <w:t xml:space="preserve">генерального  директора </w:t>
      </w:r>
      <w:proofErr w:type="spellStart"/>
      <w:r w:rsidRPr="00EB7728">
        <w:rPr>
          <w:rFonts w:ascii="Times New Roman" w:hAnsi="Times New Roman"/>
          <w:sz w:val="24"/>
          <w:szCs w:val="24"/>
        </w:rPr>
        <w:t>Ефременковой</w:t>
      </w:r>
      <w:proofErr w:type="spellEnd"/>
      <w:r w:rsidRPr="00EB7728">
        <w:rPr>
          <w:rFonts w:ascii="Times New Roman" w:hAnsi="Times New Roman"/>
          <w:sz w:val="24"/>
          <w:szCs w:val="24"/>
        </w:rPr>
        <w:t xml:space="preserve"> С.И.</w:t>
      </w:r>
      <w:r w:rsidR="000C7FC0" w:rsidRPr="00EB7728">
        <w:rPr>
          <w:rFonts w:ascii="Times New Roman" w:hAnsi="Times New Roman"/>
          <w:sz w:val="24"/>
          <w:szCs w:val="24"/>
        </w:rPr>
        <w:t>,</w:t>
      </w:r>
      <w:r>
        <w:rPr>
          <w:rFonts w:ascii="Times New Roman" w:hAnsi="Times New Roman"/>
          <w:sz w:val="24"/>
          <w:szCs w:val="24"/>
        </w:rPr>
        <w:t xml:space="preserve"> </w:t>
      </w:r>
      <w:r w:rsidR="000C7FC0" w:rsidRPr="008F6607">
        <w:rPr>
          <w:rFonts w:ascii="Times New Roman" w:hAnsi="Times New Roman"/>
          <w:sz w:val="24"/>
          <w:szCs w:val="24"/>
        </w:rPr>
        <w:t xml:space="preserve">действующего на основании </w:t>
      </w:r>
      <w:r w:rsidR="00891FE0">
        <w:rPr>
          <w:rFonts w:ascii="Times New Roman" w:hAnsi="Times New Roman"/>
          <w:sz w:val="24"/>
          <w:szCs w:val="24"/>
        </w:rPr>
        <w:t>Устава</w:t>
      </w:r>
      <w:r w:rsidR="000C7FC0" w:rsidRPr="008F6607">
        <w:rPr>
          <w:rFonts w:ascii="Times New Roman" w:hAnsi="Times New Roman"/>
          <w:sz w:val="24"/>
          <w:szCs w:val="24"/>
        </w:rPr>
        <w:t>,</w:t>
      </w:r>
      <w:r w:rsidR="00891FE0">
        <w:rPr>
          <w:rFonts w:ascii="Times New Roman" w:hAnsi="Times New Roman"/>
          <w:sz w:val="24"/>
          <w:szCs w:val="24"/>
        </w:rPr>
        <w:t xml:space="preserve"> </w:t>
      </w:r>
      <w:r w:rsidR="000C7FC0" w:rsidRPr="008F6607">
        <w:rPr>
          <w:rFonts w:ascii="Times New Roman" w:hAnsi="Times New Roman"/>
          <w:sz w:val="24"/>
          <w:szCs w:val="24"/>
        </w:rPr>
        <w:t xml:space="preserve">с одной стороны, и </w:t>
      </w:r>
      <w:r w:rsidR="000C7FC0" w:rsidRPr="008F6607">
        <w:rPr>
          <w:rFonts w:ascii="Times New Roman" w:hAnsi="Times New Roman"/>
          <w:b/>
          <w:sz w:val="24"/>
          <w:szCs w:val="24"/>
        </w:rPr>
        <w:t>Собственники</w:t>
      </w:r>
      <w:r w:rsidR="000C7FC0" w:rsidRPr="008F6607">
        <w:rPr>
          <w:rFonts w:ascii="Times New Roman" w:hAnsi="Times New Roman"/>
          <w:sz w:val="24"/>
          <w:szCs w:val="24"/>
        </w:rPr>
        <w:t xml:space="preserve"> помещений многоквартирного дома, расположенного по адресу: </w:t>
      </w:r>
      <w:proofErr w:type="gramStart"/>
      <w:r w:rsidR="00891FE0">
        <w:rPr>
          <w:rFonts w:ascii="Times New Roman" w:hAnsi="Times New Roman"/>
          <w:sz w:val="24"/>
          <w:szCs w:val="24"/>
        </w:rPr>
        <w:t xml:space="preserve">Ярославская область, Ярославский район, пос. </w:t>
      </w:r>
      <w:r w:rsidR="0002033C">
        <w:rPr>
          <w:rFonts w:ascii="Times New Roman" w:hAnsi="Times New Roman"/>
          <w:sz w:val="24"/>
          <w:szCs w:val="24"/>
        </w:rPr>
        <w:t xml:space="preserve">Ивняки, пер. Светлый, д. 1, </w:t>
      </w:r>
      <w:r w:rsidR="000C7FC0" w:rsidRPr="008F6607">
        <w:rPr>
          <w:rFonts w:ascii="Times New Roman" w:hAnsi="Times New Roman"/>
          <w:sz w:val="24"/>
          <w:szCs w:val="24"/>
        </w:rPr>
        <w:t xml:space="preserve">(далее – Собственники), или </w:t>
      </w:r>
      <w:r w:rsidR="000C7FC0" w:rsidRPr="008F6607">
        <w:rPr>
          <w:rFonts w:ascii="Times New Roman" w:hAnsi="Times New Roman"/>
          <w:b/>
          <w:sz w:val="24"/>
          <w:szCs w:val="24"/>
        </w:rPr>
        <w:t>ЛИЦА</w:t>
      </w:r>
      <w:r w:rsidR="000C7FC0" w:rsidRPr="008F6607">
        <w:rPr>
          <w:rFonts w:ascii="Times New Roman" w:hAnsi="Times New Roman"/>
          <w:sz w:val="24"/>
          <w:szCs w:val="24"/>
        </w:rPr>
        <w:t>,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Пользователи), согласно списку собственников (пользователей) (Приложение № 1 к настоящему Догов</w:t>
      </w:r>
      <w:r w:rsidR="0002033C">
        <w:rPr>
          <w:rFonts w:ascii="Times New Roman" w:hAnsi="Times New Roman"/>
          <w:sz w:val="24"/>
          <w:szCs w:val="24"/>
        </w:rPr>
        <w:t>ору), действующие на основании п</w:t>
      </w:r>
      <w:r w:rsidR="000C7FC0" w:rsidRPr="008F6607">
        <w:rPr>
          <w:rFonts w:ascii="Times New Roman" w:hAnsi="Times New Roman"/>
          <w:sz w:val="24"/>
          <w:szCs w:val="24"/>
        </w:rPr>
        <w:t xml:space="preserve">ротокола </w:t>
      </w:r>
      <w:r w:rsidR="0002033C">
        <w:rPr>
          <w:rFonts w:ascii="Times New Roman" w:hAnsi="Times New Roman"/>
          <w:sz w:val="24"/>
          <w:szCs w:val="24"/>
        </w:rPr>
        <w:t>рассмотрения</w:t>
      </w:r>
      <w:proofErr w:type="gramEnd"/>
      <w:r w:rsidR="0002033C">
        <w:rPr>
          <w:rFonts w:ascii="Times New Roman" w:hAnsi="Times New Roman"/>
          <w:sz w:val="24"/>
          <w:szCs w:val="24"/>
        </w:rPr>
        <w:t xml:space="preserve"> </w:t>
      </w:r>
      <w:proofErr w:type="gramStart"/>
      <w:r w:rsidR="0002033C">
        <w:rPr>
          <w:rFonts w:ascii="Times New Roman" w:hAnsi="Times New Roman"/>
          <w:sz w:val="24"/>
          <w:szCs w:val="24"/>
        </w:rPr>
        <w:t>заявок б</w:t>
      </w:r>
      <w:proofErr w:type="gramEnd"/>
      <w:r w:rsidR="0002033C">
        <w:rPr>
          <w:rFonts w:ascii="Times New Roman" w:hAnsi="Times New Roman"/>
          <w:sz w:val="24"/>
          <w:szCs w:val="24"/>
        </w:rPr>
        <w:t>/</w:t>
      </w:r>
      <w:proofErr w:type="spellStart"/>
      <w:r w:rsidR="0002033C">
        <w:rPr>
          <w:rFonts w:ascii="Times New Roman" w:hAnsi="Times New Roman"/>
          <w:sz w:val="24"/>
          <w:szCs w:val="24"/>
        </w:rPr>
        <w:t>н</w:t>
      </w:r>
      <w:proofErr w:type="spellEnd"/>
      <w:r w:rsidR="000C7FC0" w:rsidRPr="008F6607">
        <w:rPr>
          <w:rFonts w:ascii="Times New Roman" w:hAnsi="Times New Roman"/>
          <w:sz w:val="24"/>
          <w:szCs w:val="24"/>
        </w:rPr>
        <w:t xml:space="preserve"> от </w:t>
      </w:r>
      <w:r w:rsidR="0002033C">
        <w:rPr>
          <w:rFonts w:ascii="Times New Roman" w:hAnsi="Times New Roman"/>
          <w:sz w:val="24"/>
          <w:szCs w:val="24"/>
        </w:rPr>
        <w:t xml:space="preserve">18 августа </w:t>
      </w:r>
      <w:r w:rsidR="000C7FC0" w:rsidRPr="008F6607">
        <w:rPr>
          <w:rFonts w:ascii="Times New Roman" w:hAnsi="Times New Roman"/>
          <w:sz w:val="24"/>
          <w:szCs w:val="24"/>
        </w:rPr>
        <w:t>20</w:t>
      </w:r>
      <w:r w:rsidR="0002033C">
        <w:rPr>
          <w:rFonts w:ascii="Times New Roman" w:hAnsi="Times New Roman"/>
          <w:sz w:val="24"/>
          <w:szCs w:val="24"/>
        </w:rPr>
        <w:t>16</w:t>
      </w:r>
      <w:r w:rsidR="000C7FC0" w:rsidRPr="008F6607">
        <w:rPr>
          <w:rFonts w:ascii="Times New Roman" w:hAnsi="Times New Roman"/>
          <w:sz w:val="24"/>
          <w:szCs w:val="24"/>
        </w:rPr>
        <w:t xml:space="preserve">г. </w:t>
      </w:r>
      <w:r w:rsidR="00C51CA2">
        <w:rPr>
          <w:rFonts w:ascii="Times New Roman" w:hAnsi="Times New Roman"/>
          <w:sz w:val="24"/>
          <w:szCs w:val="24"/>
        </w:rPr>
        <w:t xml:space="preserve">на участие в </w:t>
      </w:r>
      <w:r w:rsidR="000C7FC0" w:rsidRPr="008F6607">
        <w:rPr>
          <w:rFonts w:ascii="Times New Roman" w:hAnsi="Times New Roman"/>
          <w:sz w:val="24"/>
          <w:szCs w:val="24"/>
        </w:rPr>
        <w:t>конкурс</w:t>
      </w:r>
      <w:r w:rsidR="00C51CA2">
        <w:rPr>
          <w:rFonts w:ascii="Times New Roman" w:hAnsi="Times New Roman"/>
          <w:sz w:val="24"/>
          <w:szCs w:val="24"/>
        </w:rPr>
        <w:t>е</w:t>
      </w:r>
      <w:r w:rsidR="000C7FC0" w:rsidRPr="008F6607">
        <w:rPr>
          <w:rFonts w:ascii="Times New Roman" w:hAnsi="Times New Roman"/>
          <w:sz w:val="24"/>
          <w:szCs w:val="24"/>
        </w:rPr>
        <w:t xml:space="preserve"> по отбору управляющей организации для управления многоквартирным домом,</w:t>
      </w:r>
      <w:r w:rsidR="000C7FC0" w:rsidRPr="008F6607">
        <w:rPr>
          <w:rFonts w:ascii="Arial" w:hAnsi="Arial" w:cs="Arial"/>
          <w:sz w:val="20"/>
          <w:szCs w:val="20"/>
        </w:rPr>
        <w:t xml:space="preserve"> </w:t>
      </w:r>
      <w:r w:rsidR="000C7FC0" w:rsidRPr="008F6607">
        <w:rPr>
          <w:rFonts w:ascii="Times New Roman" w:hAnsi="Times New Roman"/>
          <w:sz w:val="24"/>
          <w:szCs w:val="24"/>
        </w:rPr>
        <w:t xml:space="preserve">именуемые в дальнейшем </w:t>
      </w:r>
      <w:r w:rsidR="000C7FC0" w:rsidRPr="008F6607">
        <w:rPr>
          <w:rFonts w:ascii="Times New Roman" w:hAnsi="Times New Roman"/>
          <w:b/>
          <w:sz w:val="24"/>
          <w:szCs w:val="24"/>
        </w:rPr>
        <w:t>Собственник (Пользователь),</w:t>
      </w:r>
      <w:r w:rsidR="000C7FC0" w:rsidRPr="008F6607">
        <w:rPr>
          <w:rFonts w:ascii="Arial" w:hAnsi="Arial" w:cs="Arial"/>
          <w:b/>
          <w:sz w:val="20"/>
          <w:szCs w:val="20"/>
        </w:rPr>
        <w:t xml:space="preserve"> </w:t>
      </w:r>
      <w:r w:rsidR="000C7FC0" w:rsidRPr="008F6607">
        <w:rPr>
          <w:rFonts w:ascii="Times New Roman" w:hAnsi="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1. Общие положения</w:t>
      </w:r>
    </w:p>
    <w:p w:rsidR="000C7FC0" w:rsidRPr="00FE69E6"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w:t>
      </w:r>
      <w:r w:rsidR="0002033C">
        <w:rPr>
          <w:rFonts w:ascii="Times New Roman" w:hAnsi="Times New Roman"/>
          <w:sz w:val="24"/>
          <w:szCs w:val="24"/>
        </w:rPr>
        <w:t xml:space="preserve">                  </w:t>
      </w:r>
      <w:proofErr w:type="gramStart"/>
      <w:r w:rsidRPr="008F6607">
        <w:rPr>
          <w:rFonts w:ascii="Times New Roman" w:hAnsi="Times New Roman"/>
          <w:sz w:val="24"/>
          <w:szCs w:val="24"/>
        </w:rPr>
        <w:t xml:space="preserve">с постановлением Правительства от 06.02.2006 № 75 </w:t>
      </w:r>
      <w:r w:rsidR="00C51CA2">
        <w:rPr>
          <w:rFonts w:ascii="Times New Roman" w:hAnsi="Times New Roman"/>
          <w:sz w:val="24"/>
          <w:szCs w:val="24"/>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8F6607">
        <w:rPr>
          <w:rFonts w:ascii="Times New Roman" w:hAnsi="Times New Roman"/>
          <w:sz w:val="24"/>
          <w:szCs w:val="24"/>
        </w:rPr>
        <w:t xml:space="preserve">и протоколом конкурса </w:t>
      </w:r>
      <w:r w:rsidR="0002033C">
        <w:rPr>
          <w:rFonts w:ascii="Times New Roman" w:hAnsi="Times New Roman"/>
          <w:sz w:val="24"/>
          <w:szCs w:val="24"/>
        </w:rPr>
        <w:t>б/</w:t>
      </w:r>
      <w:proofErr w:type="spellStart"/>
      <w:r w:rsidR="0002033C">
        <w:rPr>
          <w:rFonts w:ascii="Times New Roman" w:hAnsi="Times New Roman"/>
          <w:sz w:val="24"/>
          <w:szCs w:val="24"/>
        </w:rPr>
        <w:t>н</w:t>
      </w:r>
      <w:proofErr w:type="spellEnd"/>
      <w:r w:rsidRPr="008F6607">
        <w:rPr>
          <w:rFonts w:ascii="Times New Roman" w:hAnsi="Times New Roman"/>
          <w:sz w:val="24"/>
          <w:szCs w:val="24"/>
        </w:rPr>
        <w:t xml:space="preserve"> </w:t>
      </w:r>
      <w:r w:rsidR="0002033C">
        <w:rPr>
          <w:rFonts w:ascii="Times New Roman" w:hAnsi="Times New Roman"/>
          <w:sz w:val="24"/>
          <w:szCs w:val="24"/>
        </w:rPr>
        <w:t>от 18.08.2016</w:t>
      </w:r>
      <w:r w:rsidRPr="008F6607">
        <w:rPr>
          <w:rFonts w:ascii="Times New Roman" w:hAnsi="Times New Roman"/>
          <w:sz w:val="24"/>
          <w:szCs w:val="24"/>
        </w:rPr>
        <w:t>г</w:t>
      </w:r>
      <w:r w:rsidR="0002033C">
        <w:rPr>
          <w:rFonts w:ascii="Times New Roman" w:hAnsi="Times New Roman"/>
          <w:sz w:val="24"/>
          <w:szCs w:val="24"/>
        </w:rPr>
        <w:t>.,</w:t>
      </w:r>
      <w:r w:rsidRPr="008F6607">
        <w:rPr>
          <w:rFonts w:ascii="Times New Roman" w:hAnsi="Times New Roman"/>
          <w:sz w:val="24"/>
          <w:szCs w:val="24"/>
        </w:rPr>
        <w:t xml:space="preserve"> хранящ</w:t>
      </w:r>
      <w:r w:rsidR="00C51CA2">
        <w:rPr>
          <w:rFonts w:ascii="Times New Roman" w:hAnsi="Times New Roman"/>
          <w:sz w:val="24"/>
          <w:szCs w:val="24"/>
        </w:rPr>
        <w:t>имся</w:t>
      </w:r>
      <w:r w:rsidR="0002033C">
        <w:rPr>
          <w:rFonts w:ascii="Times New Roman" w:hAnsi="Times New Roman"/>
          <w:sz w:val="24"/>
          <w:szCs w:val="24"/>
        </w:rPr>
        <w:t xml:space="preserve"> в Администрации Ивняковского сельского поселения ЯМР ЯО.</w:t>
      </w:r>
      <w:proofErr w:type="gramEnd"/>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1.2. Условия настоящего Договора являются одинаковыми для всех собственников помещений в Многоквартирном доме.</w:t>
      </w: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1.3. При выполнении условий настоящего Договора Стороны руководствуются </w:t>
      </w:r>
      <w:hyperlink r:id="rId8" w:history="1">
        <w:r w:rsidRPr="008F6607">
          <w:rPr>
            <w:rFonts w:ascii="Times New Roman" w:hAnsi="Times New Roman"/>
            <w:sz w:val="24"/>
            <w:szCs w:val="24"/>
          </w:rPr>
          <w:t>Конституцией</w:t>
        </w:r>
      </w:hyperlink>
      <w:r w:rsidRPr="008F6607">
        <w:rPr>
          <w:rFonts w:ascii="Times New Roman" w:hAnsi="Times New Roman"/>
          <w:sz w:val="24"/>
          <w:szCs w:val="24"/>
        </w:rPr>
        <w:t xml:space="preserve"> Российской Федерации, Гражданским </w:t>
      </w:r>
      <w:hyperlink r:id="rId9"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Жилищным </w:t>
      </w:r>
      <w:hyperlink r:id="rId10"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w:t>
      </w:r>
      <w:hyperlink r:id="rId11" w:history="1">
        <w:r w:rsidRPr="008F6607">
          <w:rPr>
            <w:rFonts w:ascii="Times New Roman" w:hAnsi="Times New Roman"/>
            <w:sz w:val="24"/>
            <w:szCs w:val="24"/>
          </w:rPr>
          <w:t>Правилами</w:t>
        </w:r>
      </w:hyperlink>
      <w:r w:rsidRPr="008F6607">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2. Предмет Договора</w:t>
      </w:r>
    </w:p>
    <w:p w:rsidR="000C7FC0" w:rsidRPr="00FE69E6"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63E16"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2.2. 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0002033C">
        <w:rPr>
          <w:rFonts w:ascii="Times New Roman" w:hAnsi="Times New Roman"/>
          <w:sz w:val="24"/>
          <w:szCs w:val="24"/>
        </w:rPr>
        <w:t xml:space="preserve">Ярославская область, Ярославский район, пос. Ивняки, пер. Светлый, д. 1, </w:t>
      </w:r>
      <w:r w:rsidRPr="008F6607">
        <w:rPr>
          <w:rFonts w:ascii="Times New Roman" w:hAnsi="Times New Roman"/>
          <w:sz w:val="24"/>
          <w:szCs w:val="24"/>
        </w:rPr>
        <w:t xml:space="preserve">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w:t>
      </w:r>
      <w:r w:rsidR="00C51CA2">
        <w:rPr>
          <w:rFonts w:ascii="Times New Roman" w:hAnsi="Times New Roman"/>
          <w:sz w:val="24"/>
          <w:szCs w:val="24"/>
        </w:rPr>
        <w:t>м</w:t>
      </w:r>
      <w:r w:rsidRPr="008F6607">
        <w:rPr>
          <w:rFonts w:ascii="Times New Roman" w:hAnsi="Times New Roman"/>
          <w:sz w:val="24"/>
          <w:szCs w:val="24"/>
        </w:rPr>
        <w:t>ногоквартирным домом деятельность. Вопросы капитального ремонта Многоквартирного дома регулируются отдельным договором.</w:t>
      </w:r>
    </w:p>
    <w:p w:rsidR="000C7FC0" w:rsidRPr="008F6607"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lastRenderedPageBreak/>
        <w:t xml:space="preserve">2.3. </w:t>
      </w:r>
      <w:hyperlink r:id="rId12" w:history="1">
        <w:r w:rsidRPr="008F6607">
          <w:rPr>
            <w:rFonts w:ascii="Times New Roman" w:hAnsi="Times New Roman"/>
            <w:sz w:val="24"/>
            <w:szCs w:val="24"/>
          </w:rPr>
          <w:t>Состав</w:t>
        </w:r>
      </w:hyperlink>
      <w:r w:rsidRPr="008F6607">
        <w:rPr>
          <w:rFonts w:ascii="Times New Roman" w:hAnsi="Times New Roman"/>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0C7FC0"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2.4. Характеристика Многоквартирного дома на момент заключения Договора:</w:t>
      </w:r>
    </w:p>
    <w:tbl>
      <w:tblPr>
        <w:tblStyle w:val="afc"/>
        <w:tblW w:w="9356" w:type="dxa"/>
        <w:tblInd w:w="108" w:type="dxa"/>
        <w:tblLook w:val="04A0"/>
      </w:tblPr>
      <w:tblGrid>
        <w:gridCol w:w="3402"/>
        <w:gridCol w:w="5954"/>
      </w:tblGrid>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Адрес:</w:t>
            </w:r>
          </w:p>
        </w:tc>
        <w:tc>
          <w:tcPr>
            <w:tcW w:w="5954"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sz w:val="24"/>
                <w:szCs w:val="24"/>
              </w:rPr>
              <w:t>150507, Ярославская область, Ярославский район,     пос. Ивняки,  пер. Светлый, дом 1</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Год постройки</w:t>
            </w:r>
          </w:p>
        </w:tc>
        <w:tc>
          <w:tcPr>
            <w:tcW w:w="5954"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2016</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Этажность</w:t>
            </w:r>
          </w:p>
        </w:tc>
        <w:tc>
          <w:tcPr>
            <w:tcW w:w="5954" w:type="dxa"/>
          </w:tcPr>
          <w:p w:rsidR="0002033C" w:rsidRPr="00182144" w:rsidRDefault="0002033C" w:rsidP="00C51CA2">
            <w:pPr>
              <w:rPr>
                <w:rFonts w:ascii="Times New Roman" w:hAnsi="Times New Roman"/>
                <w:sz w:val="24"/>
                <w:szCs w:val="24"/>
              </w:rPr>
            </w:pPr>
            <w:r w:rsidRPr="00182144">
              <w:rPr>
                <w:rFonts w:ascii="Times New Roman" w:hAnsi="Times New Roman"/>
                <w:sz w:val="24"/>
                <w:szCs w:val="24"/>
              </w:rPr>
              <w:t>6</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Количество квартир</w:t>
            </w:r>
          </w:p>
        </w:tc>
        <w:tc>
          <w:tcPr>
            <w:tcW w:w="5954" w:type="dxa"/>
          </w:tcPr>
          <w:p w:rsidR="0002033C" w:rsidRPr="00182144" w:rsidRDefault="0002033C" w:rsidP="00C51CA2">
            <w:pPr>
              <w:rPr>
                <w:rFonts w:ascii="Times New Roman" w:hAnsi="Times New Roman"/>
                <w:sz w:val="24"/>
                <w:szCs w:val="24"/>
              </w:rPr>
            </w:pPr>
            <w:r w:rsidRPr="00182144">
              <w:rPr>
                <w:rFonts w:ascii="Times New Roman" w:hAnsi="Times New Roman"/>
                <w:sz w:val="24"/>
                <w:szCs w:val="24"/>
              </w:rPr>
              <w:t>40</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Площадь жилых помещений</w:t>
            </w:r>
          </w:p>
        </w:tc>
        <w:tc>
          <w:tcPr>
            <w:tcW w:w="5954" w:type="dxa"/>
          </w:tcPr>
          <w:p w:rsidR="0002033C" w:rsidRPr="00182144" w:rsidRDefault="0002033C" w:rsidP="00C51CA2">
            <w:pPr>
              <w:rPr>
                <w:rFonts w:ascii="Times New Roman" w:hAnsi="Times New Roman"/>
                <w:sz w:val="24"/>
                <w:szCs w:val="24"/>
              </w:rPr>
            </w:pPr>
            <w:r w:rsidRPr="00182144">
              <w:rPr>
                <w:rFonts w:ascii="Times New Roman" w:hAnsi="Times New Roman"/>
                <w:sz w:val="24"/>
                <w:szCs w:val="24"/>
              </w:rPr>
              <w:t xml:space="preserve">2099,8 кв.м. </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Площадь нежилых помещений</w:t>
            </w:r>
          </w:p>
        </w:tc>
        <w:tc>
          <w:tcPr>
            <w:tcW w:w="5954" w:type="dxa"/>
          </w:tcPr>
          <w:p w:rsidR="0002033C" w:rsidRPr="00182144" w:rsidRDefault="0002033C" w:rsidP="00C51CA2">
            <w:pPr>
              <w:rPr>
                <w:rFonts w:ascii="Times New Roman" w:hAnsi="Times New Roman"/>
                <w:sz w:val="24"/>
                <w:szCs w:val="24"/>
              </w:rPr>
            </w:pPr>
            <w:r w:rsidRPr="00182144">
              <w:rPr>
                <w:rFonts w:ascii="Times New Roman" w:hAnsi="Times New Roman"/>
                <w:sz w:val="24"/>
                <w:szCs w:val="24"/>
              </w:rPr>
              <w:t>187,0 кв.м.</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Площадь помещений общего пользования</w:t>
            </w:r>
          </w:p>
        </w:tc>
        <w:tc>
          <w:tcPr>
            <w:tcW w:w="5954"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472,1</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Виды благоустройства</w:t>
            </w:r>
          </w:p>
        </w:tc>
        <w:tc>
          <w:tcPr>
            <w:tcW w:w="5954" w:type="dxa"/>
          </w:tcPr>
          <w:p w:rsidR="0002033C" w:rsidRPr="00182144" w:rsidRDefault="0002033C" w:rsidP="00C51CA2">
            <w:pPr>
              <w:rPr>
                <w:rFonts w:ascii="Times New Roman" w:hAnsi="Times New Roman"/>
                <w:sz w:val="24"/>
                <w:szCs w:val="24"/>
              </w:rPr>
            </w:pPr>
            <w:r w:rsidRPr="00182144">
              <w:rPr>
                <w:rFonts w:ascii="Times New Roman" w:hAnsi="Times New Roman"/>
                <w:sz w:val="24"/>
                <w:szCs w:val="24"/>
              </w:rPr>
              <w:t>Благоустроенный</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Серия и тип постройки</w:t>
            </w:r>
          </w:p>
        </w:tc>
        <w:tc>
          <w:tcPr>
            <w:tcW w:w="5954"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Многоквартирный жилой дом</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 xml:space="preserve">Кадастровый номер земельного участка </w:t>
            </w:r>
          </w:p>
        </w:tc>
        <w:tc>
          <w:tcPr>
            <w:tcW w:w="5954"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sz w:val="24"/>
                <w:szCs w:val="24"/>
              </w:rPr>
              <w:t>76:17:160901:0081</w:t>
            </w:r>
          </w:p>
        </w:tc>
      </w:tr>
      <w:tr w:rsidR="0002033C" w:rsidRPr="00182144" w:rsidTr="00C51CA2">
        <w:tc>
          <w:tcPr>
            <w:tcW w:w="3402"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Площадь земельного участка</w:t>
            </w:r>
          </w:p>
        </w:tc>
        <w:tc>
          <w:tcPr>
            <w:tcW w:w="5954" w:type="dxa"/>
          </w:tcPr>
          <w:p w:rsidR="0002033C" w:rsidRPr="00182144" w:rsidRDefault="0002033C" w:rsidP="00C51CA2">
            <w:pPr>
              <w:rPr>
                <w:rFonts w:ascii="Times New Roman" w:hAnsi="Times New Roman"/>
                <w:color w:val="333333"/>
                <w:sz w:val="24"/>
                <w:szCs w:val="24"/>
              </w:rPr>
            </w:pPr>
            <w:r w:rsidRPr="00182144">
              <w:rPr>
                <w:rFonts w:ascii="Times New Roman" w:hAnsi="Times New Roman"/>
                <w:color w:val="333333"/>
                <w:sz w:val="24"/>
                <w:szCs w:val="24"/>
              </w:rPr>
              <w:t xml:space="preserve">6000 кв.м. (дома 1,2,3 пос. Ивняки, пер. </w:t>
            </w:r>
            <w:proofErr w:type="gramStart"/>
            <w:r w:rsidRPr="00182144">
              <w:rPr>
                <w:rFonts w:ascii="Times New Roman" w:hAnsi="Times New Roman"/>
                <w:color w:val="333333"/>
                <w:sz w:val="24"/>
                <w:szCs w:val="24"/>
              </w:rPr>
              <w:t>Светлый</w:t>
            </w:r>
            <w:proofErr w:type="gramEnd"/>
            <w:r w:rsidRPr="00182144">
              <w:rPr>
                <w:rFonts w:ascii="Times New Roman" w:hAnsi="Times New Roman"/>
                <w:color w:val="333333"/>
                <w:sz w:val="24"/>
                <w:szCs w:val="24"/>
              </w:rPr>
              <w:t>)</w:t>
            </w:r>
          </w:p>
        </w:tc>
      </w:tr>
    </w:tbl>
    <w:p w:rsidR="0002033C" w:rsidRPr="008F6607" w:rsidRDefault="0002033C" w:rsidP="000C7FC0">
      <w:pPr>
        <w:autoSpaceDE w:val="0"/>
        <w:autoSpaceDN w:val="0"/>
        <w:adjustRightInd w:val="0"/>
        <w:spacing w:after="0" w:line="240" w:lineRule="auto"/>
        <w:ind w:firstLine="540"/>
        <w:jc w:val="both"/>
        <w:rPr>
          <w:rFonts w:ascii="Times New Roman" w:hAnsi="Times New Roman"/>
          <w:sz w:val="24"/>
          <w:szCs w:val="24"/>
        </w:rPr>
      </w:pPr>
    </w:p>
    <w:p w:rsidR="000C7FC0" w:rsidRPr="0005342B" w:rsidRDefault="000C7FC0" w:rsidP="000C7FC0">
      <w:pPr>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2.5. Информация в соответствии со стандартом раскрытия информации размещена </w:t>
      </w:r>
      <w:proofErr w:type="gramStart"/>
      <w:r w:rsidRPr="0005342B">
        <w:rPr>
          <w:rFonts w:ascii="Times New Roman" w:hAnsi="Times New Roman"/>
          <w:sz w:val="24"/>
          <w:szCs w:val="24"/>
        </w:rPr>
        <w:t>на</w:t>
      </w:r>
      <w:proofErr w:type="gramEnd"/>
      <w:r w:rsidRPr="0005342B">
        <w:rPr>
          <w:rFonts w:ascii="Times New Roman" w:hAnsi="Times New Roman"/>
          <w:sz w:val="24"/>
          <w:szCs w:val="24"/>
        </w:rPr>
        <w:t>:</w:t>
      </w:r>
    </w:p>
    <w:p w:rsidR="000C7FC0" w:rsidRPr="0002033C" w:rsidRDefault="000C7FC0" w:rsidP="0002033C">
      <w:pPr>
        <w:pStyle w:val="afff1"/>
        <w:widowControl/>
        <w:numPr>
          <w:ilvl w:val="0"/>
          <w:numId w:val="44"/>
        </w:numPr>
        <w:tabs>
          <w:tab w:val="left" w:pos="709"/>
          <w:tab w:val="left" w:pos="993"/>
        </w:tabs>
        <w:autoSpaceDE/>
        <w:autoSpaceDN/>
        <w:adjustRightInd/>
        <w:ind w:left="0" w:firstLine="567"/>
        <w:rPr>
          <w:rFonts w:ascii="Times New Roman" w:hAnsi="Times New Roman"/>
        </w:rPr>
      </w:pPr>
      <w:r w:rsidRPr="0002033C">
        <w:rPr>
          <w:rFonts w:ascii="Times New Roman" w:hAnsi="Times New Roman"/>
        </w:rPr>
        <w:t xml:space="preserve"> официальном </w:t>
      </w:r>
      <w:proofErr w:type="gramStart"/>
      <w:r w:rsidRPr="0002033C">
        <w:rPr>
          <w:rFonts w:ascii="Times New Roman" w:hAnsi="Times New Roman"/>
        </w:rPr>
        <w:t>сайте</w:t>
      </w:r>
      <w:proofErr w:type="gramEnd"/>
      <w:r w:rsidRPr="0002033C">
        <w:rPr>
          <w:rFonts w:ascii="Times New Roman" w:hAnsi="Times New Roman"/>
        </w:rPr>
        <w:t xml:space="preserve"> в сети Интернет, определенном уполномоченным федеральным органом исполнительной власти </w:t>
      </w:r>
      <w:r w:rsidR="0002033C" w:rsidRPr="0002033C">
        <w:rPr>
          <w:rFonts w:ascii="Times New Roman" w:hAnsi="Times New Roman" w:cs="Times New Roman"/>
        </w:rPr>
        <w:t>http://</w:t>
      </w:r>
      <w:hyperlink r:id="rId13" w:history="1">
        <w:r w:rsidR="0002033C" w:rsidRPr="0002033C">
          <w:rPr>
            <w:rFonts w:ascii="Times New Roman" w:hAnsi="Times New Roman" w:cs="Times New Roman"/>
            <w:color w:val="1B467B"/>
          </w:rPr>
          <w:t>www.torgi.gov.ru</w:t>
        </w:r>
      </w:hyperlink>
      <w:r w:rsidR="0002033C" w:rsidRPr="0002033C">
        <w:rPr>
          <w:rFonts w:ascii="Times New Roman" w:hAnsi="Times New Roman" w:cs="Times New Roman"/>
        </w:rPr>
        <w:t>;</w:t>
      </w:r>
      <w:r w:rsidRPr="0002033C">
        <w:rPr>
          <w:rFonts w:ascii="Times New Roman" w:hAnsi="Times New Roman"/>
        </w:rPr>
        <w:t xml:space="preserve"> </w:t>
      </w:r>
    </w:p>
    <w:p w:rsidR="000C7FC0" w:rsidRPr="0002033C" w:rsidRDefault="0002033C" w:rsidP="0002033C">
      <w:pPr>
        <w:pStyle w:val="afff1"/>
        <w:numPr>
          <w:ilvl w:val="0"/>
          <w:numId w:val="44"/>
        </w:numPr>
        <w:ind w:left="0" w:firstLine="567"/>
        <w:rPr>
          <w:rFonts w:ascii="Times New Roman" w:hAnsi="Times New Roman"/>
        </w:rPr>
      </w:pPr>
      <w:r>
        <w:rPr>
          <w:rFonts w:ascii="Times New Roman" w:hAnsi="Times New Roman"/>
        </w:rPr>
        <w:t xml:space="preserve"> </w:t>
      </w:r>
      <w:proofErr w:type="gramStart"/>
      <w:r>
        <w:rPr>
          <w:rFonts w:ascii="Times New Roman" w:hAnsi="Times New Roman"/>
        </w:rPr>
        <w:t>с</w:t>
      </w:r>
      <w:r w:rsidR="000C7FC0" w:rsidRPr="0002033C">
        <w:rPr>
          <w:rFonts w:ascii="Times New Roman" w:hAnsi="Times New Roman"/>
        </w:rPr>
        <w:t>айте</w:t>
      </w:r>
      <w:proofErr w:type="gramEnd"/>
      <w:r>
        <w:rPr>
          <w:rFonts w:ascii="Times New Roman" w:hAnsi="Times New Roman"/>
        </w:rPr>
        <w:t xml:space="preserve"> упра</w:t>
      </w:r>
      <w:r w:rsidR="000C7FC0" w:rsidRPr="0002033C">
        <w:rPr>
          <w:rFonts w:ascii="Times New Roman" w:hAnsi="Times New Roman"/>
        </w:rPr>
        <w:t>вляющей организации</w:t>
      </w:r>
      <w:r>
        <w:rPr>
          <w:rFonts w:ascii="Times New Roman" w:hAnsi="Times New Roman"/>
        </w:rPr>
        <w:t xml:space="preserve"> </w:t>
      </w:r>
      <w:r w:rsidR="000C7FC0" w:rsidRPr="0002033C">
        <w:rPr>
          <w:rFonts w:ascii="Times New Roman" w:hAnsi="Times New Roman"/>
        </w:rPr>
        <w:t>_________________________________________;</w:t>
      </w:r>
    </w:p>
    <w:p w:rsidR="00A94088" w:rsidRPr="000E7825" w:rsidRDefault="000C7FC0" w:rsidP="00A94088">
      <w:pPr>
        <w:pStyle w:val="afff1"/>
        <w:widowControl/>
        <w:numPr>
          <w:ilvl w:val="0"/>
          <w:numId w:val="44"/>
        </w:numPr>
        <w:tabs>
          <w:tab w:val="left" w:pos="709"/>
          <w:tab w:val="left" w:pos="993"/>
        </w:tabs>
        <w:autoSpaceDE/>
        <w:autoSpaceDN/>
        <w:adjustRightInd/>
        <w:ind w:left="709" w:hanging="142"/>
        <w:rPr>
          <w:rFonts w:ascii="Times New Roman" w:hAnsi="Times New Roman" w:cs="Times New Roman"/>
        </w:rPr>
      </w:pPr>
      <w:r w:rsidRPr="00A94088">
        <w:rPr>
          <w:rFonts w:ascii="Times New Roman" w:hAnsi="Times New Roman"/>
        </w:rPr>
        <w:t xml:space="preserve"> </w:t>
      </w:r>
      <w:proofErr w:type="gramStart"/>
      <w:r w:rsidR="0002033C" w:rsidRPr="00A94088">
        <w:rPr>
          <w:rFonts w:ascii="Times New Roman" w:hAnsi="Times New Roman"/>
        </w:rPr>
        <w:t>с</w:t>
      </w:r>
      <w:r w:rsidRPr="00A94088">
        <w:rPr>
          <w:rFonts w:ascii="Times New Roman" w:hAnsi="Times New Roman"/>
        </w:rPr>
        <w:t>айте</w:t>
      </w:r>
      <w:proofErr w:type="gramEnd"/>
      <w:r w:rsidR="0002033C" w:rsidRPr="00A94088">
        <w:rPr>
          <w:rFonts w:ascii="Times New Roman" w:hAnsi="Times New Roman"/>
        </w:rPr>
        <w:t xml:space="preserve"> Ивняковского сельского поселения ЯМР ЯО </w:t>
      </w:r>
      <w:r w:rsidR="00A94088">
        <w:rPr>
          <w:rFonts w:ascii="Times New Roman" w:hAnsi="Times New Roman"/>
        </w:rPr>
        <w:t xml:space="preserve">- </w:t>
      </w:r>
      <w:hyperlink r:id="rId14" w:history="1">
        <w:r w:rsidR="00A94088" w:rsidRPr="000E7825">
          <w:rPr>
            <w:rStyle w:val="af7"/>
            <w:rFonts w:ascii="Times New Roman" w:hAnsi="Times New Roman"/>
            <w:lang w:val="en-US"/>
          </w:rPr>
          <w:t>www</w:t>
        </w:r>
        <w:r w:rsidR="00A94088" w:rsidRPr="000E7825">
          <w:rPr>
            <w:rStyle w:val="af7"/>
            <w:rFonts w:ascii="Times New Roman" w:hAnsi="Times New Roman"/>
          </w:rPr>
          <w:t>.</w:t>
        </w:r>
        <w:proofErr w:type="spellStart"/>
        <w:r w:rsidR="00A94088" w:rsidRPr="000E7825">
          <w:rPr>
            <w:rStyle w:val="af7"/>
            <w:rFonts w:ascii="Times New Roman" w:hAnsi="Times New Roman"/>
            <w:lang w:val="en-US"/>
          </w:rPr>
          <w:t>admivniaki</w:t>
        </w:r>
        <w:proofErr w:type="spellEnd"/>
        <w:r w:rsidR="00A94088" w:rsidRPr="000E7825">
          <w:rPr>
            <w:rStyle w:val="af7"/>
            <w:rFonts w:ascii="Times New Roman" w:hAnsi="Times New Roman"/>
          </w:rPr>
          <w:t>.</w:t>
        </w:r>
        <w:proofErr w:type="spellStart"/>
        <w:r w:rsidR="00A94088" w:rsidRPr="000E7825">
          <w:rPr>
            <w:rStyle w:val="af7"/>
            <w:rFonts w:ascii="Times New Roman" w:hAnsi="Times New Roman"/>
            <w:lang w:val="en-US"/>
          </w:rPr>
          <w:t>ru</w:t>
        </w:r>
        <w:proofErr w:type="spellEnd"/>
      </w:hyperlink>
      <w:r w:rsidR="00A94088">
        <w:t>.</w:t>
      </w:r>
    </w:p>
    <w:p w:rsidR="000C7FC0" w:rsidRPr="00A94088" w:rsidRDefault="000C7FC0" w:rsidP="00A94088">
      <w:pPr>
        <w:pStyle w:val="afff1"/>
        <w:ind w:left="1429" w:firstLine="0"/>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3. Права и обязанности Сторон</w:t>
      </w:r>
    </w:p>
    <w:p w:rsidR="000C7FC0" w:rsidRPr="008F66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3.1. </w:t>
      </w:r>
      <w:r w:rsidRPr="00101368">
        <w:rPr>
          <w:rFonts w:ascii="Times New Roman" w:hAnsi="Times New Roman"/>
          <w:sz w:val="24"/>
          <w:szCs w:val="24"/>
        </w:rPr>
        <w:t>Управляющая организация обязана: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 </w:t>
      </w:r>
      <w:proofErr w:type="gramStart"/>
      <w:r w:rsidRPr="00101368">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101368">
          <w:rPr>
            <w:rFonts w:ascii="Times New Roman" w:hAnsi="Times New Roman"/>
            <w:sz w:val="24"/>
            <w:szCs w:val="24"/>
            <w:u w:val="single"/>
          </w:rPr>
          <w:t>п. 2.1</w:t>
        </w:r>
      </w:hyperlink>
      <w:r w:rsidRPr="00101368">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C51CA2">
        <w:rPr>
          <w:rFonts w:ascii="Times New Roman" w:hAnsi="Times New Roman"/>
          <w:sz w:val="24"/>
          <w:szCs w:val="24"/>
        </w:rPr>
        <w:t>приложением № 4</w:t>
      </w:r>
      <w:r w:rsidRPr="00101368">
        <w:rPr>
          <w:rFonts w:ascii="Times New Roman" w:hAnsi="Times New Roman"/>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51CA2"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 </w:t>
      </w:r>
      <w:proofErr w:type="gramStart"/>
      <w:r w:rsidRPr="00101368">
        <w:rPr>
          <w:rFonts w:ascii="Times New Roman" w:hAnsi="Times New Roman"/>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101368">
        <w:rPr>
          <w:rFonts w:ascii="Times New Roman" w:hAnsi="Times New Roman"/>
          <w:sz w:val="24"/>
          <w:szCs w:val="24"/>
        </w:rPr>
        <w:t xml:space="preserve"> числе (</w:t>
      </w:r>
      <w:proofErr w:type="gramStart"/>
      <w:r w:rsidRPr="00101368">
        <w:rPr>
          <w:rFonts w:ascii="Times New Roman" w:hAnsi="Times New Roman"/>
          <w:sz w:val="24"/>
          <w:szCs w:val="24"/>
        </w:rPr>
        <w:t>ненужное</w:t>
      </w:r>
      <w:proofErr w:type="gramEnd"/>
      <w:r w:rsidRPr="00101368">
        <w:rPr>
          <w:rFonts w:ascii="Times New Roman" w:hAnsi="Times New Roman"/>
          <w:sz w:val="24"/>
          <w:szCs w:val="24"/>
        </w:rPr>
        <w:t xml:space="preserve"> зачеркнуть):</w:t>
      </w:r>
    </w:p>
    <w:p w:rsidR="00C51CA2"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холодное водоснабжение;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горячее водоснабжение;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водоотведение;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электроснабжение;</w:t>
      </w:r>
    </w:p>
    <w:p w:rsidR="00463E16"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д</w:t>
      </w:r>
      <w:proofErr w:type="spellEnd"/>
      <w:r w:rsidRPr="00101368">
        <w:rPr>
          <w:rFonts w:ascii="Times New Roman" w:hAnsi="Times New Roman"/>
          <w:sz w:val="24"/>
          <w:szCs w:val="24"/>
        </w:rPr>
        <w:t xml:space="preserve">) </w:t>
      </w:r>
      <w:r>
        <w:rPr>
          <w:rFonts w:ascii="Times New Roman" w:hAnsi="Times New Roman"/>
          <w:sz w:val="24"/>
          <w:szCs w:val="24"/>
        </w:rPr>
        <w:t>отопление (теплоснабжение);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е) </w:t>
      </w:r>
      <w:r w:rsidRPr="00101368">
        <w:rPr>
          <w:rFonts w:ascii="Times New Roman" w:hAnsi="Times New Roman"/>
          <w:sz w:val="24"/>
          <w:szCs w:val="24"/>
        </w:rPr>
        <w:t>газоснабжение</w:t>
      </w:r>
      <w:r>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3.1.3.1. Заключать договоры на предоставление коммунальных услуг с </w:t>
      </w:r>
      <w:proofErr w:type="spellStart"/>
      <w:r w:rsidRPr="00101368">
        <w:rPr>
          <w:rFonts w:ascii="Times New Roman" w:hAnsi="Times New Roman"/>
          <w:sz w:val="24"/>
          <w:szCs w:val="24"/>
        </w:rPr>
        <w:t>ресурсоснабжающими</w:t>
      </w:r>
      <w:proofErr w:type="spellEnd"/>
      <w:r w:rsidRPr="00101368">
        <w:rPr>
          <w:rFonts w:ascii="Times New Roman" w:hAnsi="Times New Roman"/>
          <w:sz w:val="24"/>
          <w:szCs w:val="24"/>
        </w:rPr>
        <w:t xml:space="preserve"> организациями от своего имени и за свой счет. Осуществлять </w:t>
      </w:r>
      <w:proofErr w:type="gramStart"/>
      <w:r w:rsidRPr="00101368">
        <w:rPr>
          <w:rFonts w:ascii="Times New Roman" w:hAnsi="Times New Roman"/>
          <w:sz w:val="24"/>
          <w:szCs w:val="24"/>
        </w:rPr>
        <w:t>контроль за</w:t>
      </w:r>
      <w:proofErr w:type="gramEnd"/>
      <w:r w:rsidRPr="00101368">
        <w:rPr>
          <w:rFonts w:ascii="Times New Roman" w:hAnsi="Times New Roman"/>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3.1.5. Информировать собственников (пользователей) помещений о заключении указанных в </w:t>
      </w:r>
      <w:hyperlink r:id="rId17" w:history="1">
        <w:proofErr w:type="spellStart"/>
        <w:r w:rsidRPr="00101368">
          <w:rPr>
            <w:rFonts w:ascii="Times New Roman" w:hAnsi="Times New Roman"/>
            <w:sz w:val="24"/>
            <w:szCs w:val="24"/>
            <w:u w:val="single"/>
          </w:rPr>
          <w:t>пп</w:t>
        </w:r>
        <w:proofErr w:type="spellEnd"/>
        <w:r w:rsidRPr="00101368">
          <w:rPr>
            <w:rFonts w:ascii="Times New Roman" w:hAnsi="Times New Roman"/>
            <w:sz w:val="24"/>
            <w:szCs w:val="24"/>
            <w:u w:val="single"/>
          </w:rPr>
          <w:t>. 3.1.3</w:t>
        </w:r>
      </w:hyperlink>
      <w:r w:rsidRPr="00101368">
        <w:rPr>
          <w:rFonts w:ascii="Times New Roman" w:hAnsi="Times New Roman"/>
          <w:sz w:val="24"/>
          <w:szCs w:val="24"/>
        </w:rPr>
        <w:t>.1 и 3.1.4. договоров и порядке оплаты услуг.</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101368">
        <w:rPr>
          <w:rFonts w:ascii="Times New Roman" w:hAnsi="Times New Roman"/>
          <w:sz w:val="24"/>
          <w:szCs w:val="24"/>
        </w:rPr>
        <w:t>начисление</w:t>
      </w:r>
      <w:proofErr w:type="gramEnd"/>
      <w:r w:rsidRPr="00101368">
        <w:rPr>
          <w:rFonts w:ascii="Times New Roman" w:hAnsi="Times New Roman"/>
          <w:sz w:val="24"/>
          <w:szCs w:val="24"/>
        </w:rPr>
        <w:t xml:space="preserve"> и перечисление платежей за наем в соответствии с письменным указанием Собственника.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3.1.7. Требовать в соответствии с </w:t>
      </w:r>
      <w:hyperlink r:id="rId18" w:history="1">
        <w:r w:rsidRPr="00101368">
          <w:rPr>
            <w:rFonts w:ascii="Times New Roman" w:hAnsi="Times New Roman"/>
            <w:sz w:val="24"/>
            <w:szCs w:val="24"/>
            <w:u w:val="single"/>
          </w:rPr>
          <w:t>п. 4 ст. 155</w:t>
        </w:r>
      </w:hyperlink>
      <w:r w:rsidRPr="00101368">
        <w:rPr>
          <w:rFonts w:ascii="Times New Roman" w:hAnsi="Times New Roman"/>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101368">
        <w:rPr>
          <w:rFonts w:ascii="Times New Roman" w:hAnsi="Times New Roman"/>
          <w:sz w:val="24"/>
          <w:szCs w:val="24"/>
        </w:rPr>
        <w:t>доплаты</w:t>
      </w:r>
      <w:proofErr w:type="gramEnd"/>
      <w:r w:rsidRPr="00101368">
        <w:rPr>
          <w:rFonts w:ascii="Times New Roman" w:hAnsi="Times New Roman"/>
          <w:sz w:val="24"/>
          <w:szCs w:val="24"/>
        </w:rPr>
        <w:t xml:space="preserve"> им оставшейся части в согласованном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3.1.8. Требовать платы от Собственника (Пользователя) с учетом прав и обязанностей, возникающих из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3.1.13. </w:t>
      </w:r>
      <w:proofErr w:type="gramStart"/>
      <w:r w:rsidRPr="00101368">
        <w:rPr>
          <w:rFonts w:ascii="Times New Roman" w:hAnsi="Times New Roman"/>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3.1.14. В случае невыполнения работ или не</w:t>
      </w:r>
      <w:r w:rsidR="00C51CA2">
        <w:rPr>
          <w:rFonts w:ascii="Times New Roman" w:hAnsi="Times New Roman"/>
          <w:sz w:val="24"/>
          <w:szCs w:val="24"/>
        </w:rPr>
        <w:t xml:space="preserve"> </w:t>
      </w:r>
      <w:r w:rsidRPr="00101368">
        <w:rPr>
          <w:rFonts w:ascii="Times New Roman" w:hAnsi="Times New Roman"/>
          <w:sz w:val="24"/>
          <w:szCs w:val="24"/>
        </w:rPr>
        <w:t>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w:t>
      </w:r>
      <w:r w:rsidR="00C51CA2">
        <w:rPr>
          <w:rFonts w:ascii="Times New Roman" w:hAnsi="Times New Roman"/>
          <w:sz w:val="24"/>
          <w:szCs w:val="24"/>
        </w:rPr>
        <w:t xml:space="preserve"> </w:t>
      </w:r>
      <w:r w:rsidRPr="00101368">
        <w:rPr>
          <w:rFonts w:ascii="Times New Roman" w:hAnsi="Times New Roman"/>
          <w:sz w:val="24"/>
          <w:szCs w:val="24"/>
        </w:rPr>
        <w:t>выполненные работы или не</w:t>
      </w:r>
      <w:r w:rsidR="00C51CA2">
        <w:rPr>
          <w:rFonts w:ascii="Times New Roman" w:hAnsi="Times New Roman"/>
          <w:sz w:val="24"/>
          <w:szCs w:val="24"/>
        </w:rPr>
        <w:t xml:space="preserve"> </w:t>
      </w:r>
      <w:r w:rsidRPr="00101368">
        <w:rPr>
          <w:rFonts w:ascii="Times New Roman" w:hAnsi="Times New Roman"/>
          <w:sz w:val="24"/>
          <w:szCs w:val="24"/>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101368">
          <w:rPr>
            <w:rFonts w:ascii="Times New Roman" w:hAnsi="Times New Roman"/>
            <w:sz w:val="24"/>
            <w:szCs w:val="24"/>
            <w:u w:val="single"/>
          </w:rPr>
          <w:t>пунктом 3.4.4</w:t>
        </w:r>
      </w:hyperlink>
      <w:r w:rsidRPr="00101368">
        <w:rPr>
          <w:rFonts w:ascii="Times New Roman" w:hAnsi="Times New Roman"/>
          <w:sz w:val="24"/>
          <w:szCs w:val="24"/>
        </w:rPr>
        <w:t xml:space="preserve">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w:t>
      </w:r>
      <w:proofErr w:type="gramStart"/>
      <w:r w:rsidRPr="00101368">
        <w:rPr>
          <w:rFonts w:ascii="Times New Roman" w:hAnsi="Times New Roman"/>
          <w:sz w:val="24"/>
          <w:szCs w:val="24"/>
        </w:rPr>
        <w:t>позднее</w:t>
      </w:r>
      <w:proofErr w:type="gramEnd"/>
      <w:r w:rsidRPr="00101368">
        <w:rPr>
          <w:rFonts w:ascii="Times New Roman" w:hAnsi="Times New Roman"/>
          <w:sz w:val="24"/>
          <w:szCs w:val="24"/>
        </w:rPr>
        <w:t xml:space="preserve"> чем за 30 дней до даты выставления платежных документов, на основании которых будет вносит</w:t>
      </w:r>
      <w:r w:rsidR="00A94088">
        <w:rPr>
          <w:rFonts w:ascii="Times New Roman" w:hAnsi="Times New Roman"/>
          <w:sz w:val="24"/>
          <w:szCs w:val="24"/>
        </w:rPr>
        <w:t>ь</w:t>
      </w:r>
      <w:r w:rsidRPr="00101368">
        <w:rPr>
          <w:rFonts w:ascii="Times New Roman" w:hAnsi="Times New Roman"/>
          <w:sz w:val="24"/>
          <w:szCs w:val="24"/>
        </w:rPr>
        <w:t>ся плата за коммунальные услуги по новым тарифам или нормативам.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C7FC0" w:rsidRPr="00101368" w:rsidRDefault="000C7FC0" w:rsidP="000C7FC0">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01368">
        <w:rPr>
          <w:rFonts w:ascii="Times New Roman" w:hAnsi="Times New Roman"/>
          <w:sz w:val="24"/>
          <w:szCs w:val="24"/>
        </w:rPr>
        <w:t>3.1.20. Осуществлять</w:t>
      </w:r>
      <w:r w:rsidRPr="00101368">
        <w:rPr>
          <w:rFonts w:eastAsia="Calibri" w:cs="Calibri"/>
          <w:lang w:eastAsia="en-US"/>
        </w:rPr>
        <w:t xml:space="preserve"> </w:t>
      </w:r>
      <w:r w:rsidRPr="00101368">
        <w:rPr>
          <w:rFonts w:ascii="Times New Roman" w:eastAsia="Calibri" w:hAnsi="Times New Roman"/>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3.1.23. </w:t>
      </w:r>
      <w:proofErr w:type="gramStart"/>
      <w:r w:rsidRPr="00101368">
        <w:rPr>
          <w:rFonts w:ascii="Times New Roman" w:hAnsi="Times New Roman"/>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w:t>
      </w:r>
      <w:r w:rsidR="00C51CA2">
        <w:rPr>
          <w:rFonts w:ascii="Times New Roman" w:hAnsi="Times New Roman"/>
          <w:sz w:val="24"/>
          <w:szCs w:val="24"/>
        </w:rPr>
        <w:t>и</w:t>
      </w:r>
      <w:r w:rsidRPr="00101368">
        <w:rPr>
          <w:rFonts w:ascii="Times New Roman" w:hAnsi="Times New Roman"/>
          <w:sz w:val="24"/>
          <w:szCs w:val="24"/>
        </w:rPr>
        <w:t xml:space="preserve">ных оборудованных местах, определенных решением общего собрания собственников помещений.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101368">
        <w:rPr>
          <w:rFonts w:ascii="Times New Roman" w:hAnsi="Times New Roman"/>
          <w:sz w:val="24"/>
          <w:szCs w:val="24"/>
        </w:rPr>
        <w:t>ю(</w:t>
      </w:r>
      <w:proofErr w:type="gramEnd"/>
      <w:r w:rsidRPr="00101368">
        <w:rPr>
          <w:rFonts w:ascii="Times New Roman" w:hAnsi="Times New Roman"/>
          <w:sz w:val="24"/>
          <w:szCs w:val="24"/>
        </w:rPr>
        <w:t>ям)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3.1.27. Не распространять конфиденциальную информацию, касающуюся Собственника (Пользователя) (передавать ее иным лицам, в т.ч. организациям), без </w:t>
      </w:r>
      <w:r w:rsidRPr="00101368">
        <w:rPr>
          <w:rFonts w:ascii="Times New Roman" w:hAnsi="Times New Roman"/>
          <w:sz w:val="24"/>
          <w:szCs w:val="24"/>
        </w:rPr>
        <w:lastRenderedPageBreak/>
        <w:t>согласия Собственника (Пользователя) помещения или наличия иного законного основания.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3.1.31. </w:t>
      </w:r>
      <w:proofErr w:type="gramStart"/>
      <w:r w:rsidRPr="00101368">
        <w:rPr>
          <w:rFonts w:ascii="Times New Roman" w:hAnsi="Times New Roman"/>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101368">
        <w:rPr>
          <w:rFonts w:ascii="Times New Roman" w:hAnsi="Times New Roman"/>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3.1.32. Предоставить гарантию обеспечения исполнения обязательств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3.1.33. В качестве </w:t>
      </w:r>
      <w:proofErr w:type="gramStart"/>
      <w:r w:rsidRPr="00101368">
        <w:rPr>
          <w:rFonts w:ascii="Times New Roman" w:hAnsi="Times New Roman"/>
          <w:sz w:val="24"/>
          <w:szCs w:val="24"/>
        </w:rPr>
        <w:t>способа обеспечения исполнения обязательств Управляющей организации</w:t>
      </w:r>
      <w:proofErr w:type="gramEnd"/>
      <w:r w:rsidRPr="00101368">
        <w:rPr>
          <w:rFonts w:ascii="Times New Roman" w:hAnsi="Times New Roman"/>
          <w:sz w:val="24"/>
          <w:szCs w:val="24"/>
        </w:rPr>
        <w:t xml:space="preserve"> выступает (далее ненужное зачеркнуть):</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страхование гражданской ответственности Управляющей организации;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банковская гарантия;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залог депозита.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101368">
        <w:rPr>
          <w:rFonts w:ascii="Times New Roman" w:hAnsi="Times New Roman"/>
          <w:sz w:val="24"/>
          <w:szCs w:val="24"/>
        </w:rPr>
        <w:t>энергоснабжающим</w:t>
      </w:r>
      <w:proofErr w:type="spellEnd"/>
      <w:r w:rsidRPr="00101368">
        <w:rPr>
          <w:rFonts w:ascii="Times New Roman" w:hAnsi="Times New Roman"/>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3.1.34. </w:t>
      </w:r>
      <w:proofErr w:type="gramStart"/>
      <w:r w:rsidRPr="00101368">
        <w:rPr>
          <w:rFonts w:ascii="Times New Roman" w:hAnsi="Times New Roman"/>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A94088" w:rsidRDefault="00A94088" w:rsidP="000C7FC0">
      <w:pPr>
        <w:autoSpaceDE w:val="0"/>
        <w:autoSpaceDN w:val="0"/>
        <w:adjustRightInd w:val="0"/>
        <w:spacing w:after="0" w:line="240" w:lineRule="auto"/>
        <w:ind w:firstLine="540"/>
        <w:jc w:val="both"/>
        <w:rPr>
          <w:rFonts w:ascii="Times New Roman" w:hAnsi="Times New Roman"/>
          <w:sz w:val="24"/>
          <w:szCs w:val="24"/>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 Управляющая организация вправе: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101368">
          <w:rPr>
            <w:rFonts w:ascii="Times New Roman" w:hAnsi="Times New Roman"/>
            <w:sz w:val="24"/>
            <w:szCs w:val="24"/>
            <w:u w:val="single"/>
          </w:rPr>
          <w:t>п. 4.4</w:t>
        </w:r>
      </w:hyperlink>
      <w:r w:rsidRPr="00101368">
        <w:rPr>
          <w:rFonts w:ascii="Times New Roman" w:hAnsi="Times New Roman"/>
          <w:sz w:val="24"/>
          <w:szCs w:val="24"/>
        </w:rPr>
        <w:t xml:space="preserve">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3.2.4. Поручать выполнение обязательств по настоящему Договору иным организациям.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 Собственник (Пользователь) обязан: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101368">
        <w:rPr>
          <w:rFonts w:ascii="Times New Roman" w:hAnsi="Times New Roman"/>
          <w:sz w:val="24"/>
          <w:szCs w:val="24"/>
        </w:rPr>
        <w:t>м(</w:t>
      </w:r>
      <w:proofErr w:type="spellStart"/>
      <w:proofErr w:type="gramEnd"/>
      <w:r w:rsidRPr="00101368">
        <w:rPr>
          <w:rFonts w:ascii="Times New Roman" w:hAnsi="Times New Roman"/>
          <w:sz w:val="24"/>
          <w:szCs w:val="24"/>
        </w:rPr>
        <w:t>ями</w:t>
      </w:r>
      <w:proofErr w:type="spellEnd"/>
      <w:r w:rsidRPr="00101368">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rsidR="00A94088">
        <w:rPr>
          <w:rFonts w:ascii="Times New Roman" w:hAnsi="Times New Roman"/>
          <w:sz w:val="24"/>
          <w:szCs w:val="24"/>
        </w:rPr>
        <w:t>150010, г. Ярославль, ул. Звездная, д. 37, корп. 2, оф.22</w:t>
      </w:r>
      <w:r w:rsidRPr="00101368">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3.3.3. При неиспользовании помещени</w:t>
      </w:r>
      <w:proofErr w:type="gramStart"/>
      <w:r w:rsidRPr="00101368">
        <w:rPr>
          <w:rFonts w:ascii="Times New Roman" w:hAnsi="Times New Roman"/>
          <w:sz w:val="24"/>
          <w:szCs w:val="24"/>
        </w:rPr>
        <w:t>я(</w:t>
      </w:r>
      <w:proofErr w:type="spellStart"/>
      <w:proofErr w:type="gramEnd"/>
      <w:r w:rsidRPr="00101368">
        <w:rPr>
          <w:rFonts w:ascii="Times New Roman" w:hAnsi="Times New Roman"/>
          <w:sz w:val="24"/>
          <w:szCs w:val="24"/>
        </w:rPr>
        <w:t>й</w:t>
      </w:r>
      <w:proofErr w:type="spellEnd"/>
      <w:r w:rsidRPr="00101368">
        <w:rPr>
          <w:rFonts w:ascii="Times New Roman" w:hAnsi="Times New Roman"/>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3.3.4. Соблюдать следующие требования: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не производить перенос инженерных сетей;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д</w:t>
      </w:r>
      <w:proofErr w:type="spellEnd"/>
      <w:r w:rsidRPr="00101368">
        <w:rPr>
          <w:rFonts w:ascii="Times New Roman" w:hAnsi="Times New Roman"/>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з</w:t>
      </w:r>
      <w:proofErr w:type="spellEnd"/>
      <w:r w:rsidRPr="00101368">
        <w:rPr>
          <w:rFonts w:ascii="Times New Roman" w:hAnsi="Times New Roman"/>
          <w:sz w:val="24"/>
          <w:szCs w:val="24"/>
        </w:rPr>
        <w:t>)  не использовать пассажирские лифты для транспортировки строительных материалов и отходов без упаковки;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и)  не создавать повышенного шума в жилых помещениях и местах общего пользования;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к) информировать Управляющую организацию о проведении работ по ремонту, переустройству и перепланировке помещения.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3.3.5. Предоставлять Управляющей организации </w:t>
      </w:r>
      <w:r>
        <w:rPr>
          <w:rFonts w:ascii="Times New Roman" w:hAnsi="Times New Roman"/>
          <w:sz w:val="24"/>
          <w:szCs w:val="24"/>
        </w:rPr>
        <w:t>не позднее</w:t>
      </w:r>
      <w:r w:rsidRPr="00101368">
        <w:rPr>
          <w:rFonts w:ascii="Times New Roman" w:hAnsi="Times New Roman"/>
          <w:sz w:val="24"/>
          <w:szCs w:val="24"/>
        </w:rPr>
        <w:t xml:space="preserve"> </w:t>
      </w:r>
      <w:r>
        <w:rPr>
          <w:rFonts w:ascii="Times New Roman" w:hAnsi="Times New Roman"/>
          <w:sz w:val="24"/>
          <w:szCs w:val="24"/>
        </w:rPr>
        <w:t>пяти</w:t>
      </w:r>
      <w:r w:rsidRPr="00101368">
        <w:rPr>
          <w:rFonts w:ascii="Times New Roman" w:hAnsi="Times New Roman"/>
          <w:sz w:val="24"/>
          <w:szCs w:val="24"/>
        </w:rPr>
        <w:t xml:space="preserve"> рабочих дней сведения</w:t>
      </w:r>
      <w:r>
        <w:rPr>
          <w:rFonts w:ascii="Times New Roman" w:hAnsi="Times New Roman"/>
          <w:sz w:val="24"/>
          <w:szCs w:val="24"/>
        </w:rPr>
        <w:t>,</w:t>
      </w:r>
      <w:r w:rsidRPr="00101368">
        <w:rPr>
          <w:rFonts w:ascii="Times New Roman" w:hAnsi="Times New Roman"/>
          <w:sz w:val="24"/>
          <w:szCs w:val="24"/>
        </w:rPr>
        <w:t xml:space="preserve"> не относящ</w:t>
      </w:r>
      <w:r>
        <w:rPr>
          <w:rFonts w:ascii="Times New Roman" w:hAnsi="Times New Roman"/>
          <w:sz w:val="24"/>
          <w:szCs w:val="24"/>
        </w:rPr>
        <w:t>и</w:t>
      </w:r>
      <w:r w:rsidRPr="00101368">
        <w:rPr>
          <w:rFonts w:ascii="Times New Roman" w:hAnsi="Times New Roman"/>
          <w:sz w:val="24"/>
          <w:szCs w:val="24"/>
        </w:rPr>
        <w:t>еся к Собственнику (Пользователю):</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gramStart"/>
      <w:r w:rsidRPr="00101368">
        <w:rPr>
          <w:rFonts w:ascii="Times New Roman" w:hAnsi="Times New Roman"/>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w:t>
      </w:r>
      <w:r w:rsidRPr="00101368">
        <w:rPr>
          <w:rFonts w:ascii="Times New Roman" w:hAnsi="Times New Roman"/>
          <w:sz w:val="24"/>
          <w:szCs w:val="24"/>
        </w:rPr>
        <w:lastRenderedPageBreak/>
        <w:t>Собственником (Пользовател</w:t>
      </w:r>
      <w:r>
        <w:rPr>
          <w:rFonts w:ascii="Times New Roman" w:hAnsi="Times New Roman"/>
          <w:sz w:val="24"/>
          <w:szCs w:val="24"/>
        </w:rPr>
        <w:t>ем</w:t>
      </w:r>
      <w:r w:rsidRPr="00101368">
        <w:rPr>
          <w:rFonts w:ascii="Times New Roman" w:hAnsi="Times New Roman"/>
          <w:sz w:val="24"/>
          <w:szCs w:val="24"/>
        </w:rPr>
        <w:t>)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101368">
        <w:rPr>
          <w:rFonts w:ascii="Times New Roman" w:hAnsi="Times New Roman"/>
          <w:sz w:val="24"/>
          <w:szCs w:val="24"/>
        </w:rPr>
        <w:t xml:space="preserve"> нанимателя или арендатора;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количества граждан, проживающих в жило</w:t>
      </w:r>
      <w:proofErr w:type="gramStart"/>
      <w:r w:rsidRPr="00101368">
        <w:rPr>
          <w:rFonts w:ascii="Times New Roman" w:hAnsi="Times New Roman"/>
          <w:sz w:val="24"/>
          <w:szCs w:val="24"/>
        </w:rPr>
        <w:t>м(</w:t>
      </w:r>
      <w:proofErr w:type="gramEnd"/>
      <w:r w:rsidRPr="00101368">
        <w:rPr>
          <w:rFonts w:ascii="Times New Roman" w:hAnsi="Times New Roman"/>
          <w:sz w:val="24"/>
          <w:szCs w:val="24"/>
        </w:rPr>
        <w:t>-</w:t>
      </w:r>
      <w:proofErr w:type="spellStart"/>
      <w:r w:rsidRPr="00101368">
        <w:rPr>
          <w:rFonts w:ascii="Times New Roman" w:hAnsi="Times New Roman"/>
          <w:sz w:val="24"/>
          <w:szCs w:val="24"/>
        </w:rPr>
        <w:t>ых</w:t>
      </w:r>
      <w:proofErr w:type="spellEnd"/>
      <w:r w:rsidRPr="00101368">
        <w:rPr>
          <w:rFonts w:ascii="Times New Roman" w:hAnsi="Times New Roman"/>
          <w:sz w:val="24"/>
          <w:szCs w:val="24"/>
        </w:rPr>
        <w:t>) помещении(-</w:t>
      </w:r>
      <w:proofErr w:type="spellStart"/>
      <w:r w:rsidRPr="00101368">
        <w:rPr>
          <w:rFonts w:ascii="Times New Roman" w:hAnsi="Times New Roman"/>
          <w:sz w:val="24"/>
          <w:szCs w:val="24"/>
        </w:rPr>
        <w:t>ях</w:t>
      </w:r>
      <w:proofErr w:type="spellEnd"/>
      <w:r w:rsidRPr="00101368">
        <w:rPr>
          <w:rFonts w:ascii="Times New Roman" w:hAnsi="Times New Roman"/>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собственник</w:t>
      </w:r>
      <w:r w:rsidR="00A94088">
        <w:rPr>
          <w:rFonts w:ascii="Times New Roman" w:hAnsi="Times New Roman"/>
          <w:sz w:val="24"/>
          <w:szCs w:val="24"/>
        </w:rPr>
        <w:t>ами</w:t>
      </w:r>
      <w:r w:rsidRPr="00101368">
        <w:rPr>
          <w:rFonts w:ascii="Times New Roman" w:hAnsi="Times New Roman"/>
          <w:sz w:val="24"/>
          <w:szCs w:val="24"/>
        </w:rPr>
        <w:t xml:space="preserve"> жилых помещений;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101368">
        <w:rPr>
          <w:rFonts w:ascii="Times New Roman" w:hAnsi="Times New Roman"/>
          <w:sz w:val="24"/>
          <w:szCs w:val="24"/>
        </w:rPr>
        <w:t>м(</w:t>
      </w:r>
      <w:proofErr w:type="spellStart"/>
      <w:proofErr w:type="gramEnd"/>
      <w:r w:rsidRPr="00101368">
        <w:rPr>
          <w:rFonts w:ascii="Times New Roman" w:hAnsi="Times New Roman"/>
          <w:sz w:val="24"/>
          <w:szCs w:val="24"/>
        </w:rPr>
        <w:t>ых</w:t>
      </w:r>
      <w:proofErr w:type="spellEnd"/>
      <w:r w:rsidRPr="00101368">
        <w:rPr>
          <w:rFonts w:ascii="Times New Roman" w:hAnsi="Times New Roman"/>
          <w:sz w:val="24"/>
          <w:szCs w:val="24"/>
        </w:rPr>
        <w:t>) помещении(</w:t>
      </w:r>
      <w:proofErr w:type="spellStart"/>
      <w:r w:rsidRPr="00101368">
        <w:rPr>
          <w:rFonts w:ascii="Times New Roman" w:hAnsi="Times New Roman"/>
          <w:sz w:val="24"/>
          <w:szCs w:val="24"/>
        </w:rPr>
        <w:t>ях</w:t>
      </w:r>
      <w:proofErr w:type="spellEnd"/>
      <w:r w:rsidRPr="00101368">
        <w:rPr>
          <w:rFonts w:ascii="Times New Roman" w:hAnsi="Times New Roman"/>
          <w:sz w:val="24"/>
          <w:szCs w:val="24"/>
        </w:rPr>
        <w:t xml:space="preserve">) потребляющих устройств </w:t>
      </w:r>
      <w:proofErr w:type="spellStart"/>
      <w:r w:rsidRPr="00101368">
        <w:rPr>
          <w:rFonts w:ascii="Times New Roman" w:hAnsi="Times New Roman"/>
          <w:sz w:val="24"/>
          <w:szCs w:val="24"/>
        </w:rPr>
        <w:t>газо</w:t>
      </w:r>
      <w:proofErr w:type="spellEnd"/>
      <w:r w:rsidRPr="00101368">
        <w:rPr>
          <w:rFonts w:ascii="Times New Roman" w:hAnsi="Times New Roman"/>
          <w:sz w:val="24"/>
          <w:szCs w:val="24"/>
        </w:rPr>
        <w:t xml:space="preserve">-, </w:t>
      </w:r>
      <w:proofErr w:type="spellStart"/>
      <w:r w:rsidRPr="00101368">
        <w:rPr>
          <w:rFonts w:ascii="Times New Roman" w:hAnsi="Times New Roman"/>
          <w:sz w:val="24"/>
          <w:szCs w:val="24"/>
        </w:rPr>
        <w:t>водо</w:t>
      </w:r>
      <w:proofErr w:type="spellEnd"/>
      <w:r w:rsidRPr="00101368">
        <w:rPr>
          <w:rFonts w:ascii="Times New Roman" w:hAnsi="Times New Roman"/>
          <w:sz w:val="24"/>
          <w:szCs w:val="24"/>
        </w:rPr>
        <w:t xml:space="preserve">-, </w:t>
      </w:r>
      <w:proofErr w:type="spellStart"/>
      <w:r w:rsidRPr="00101368">
        <w:rPr>
          <w:rFonts w:ascii="Times New Roman" w:hAnsi="Times New Roman"/>
          <w:sz w:val="24"/>
          <w:szCs w:val="24"/>
        </w:rPr>
        <w:t>электро</w:t>
      </w:r>
      <w:proofErr w:type="spellEnd"/>
      <w:r w:rsidRPr="00101368">
        <w:rPr>
          <w:rFonts w:ascii="Times New Roman" w:hAnsi="Times New Roman"/>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3.3.6. В целях учета коммунальных ресурсов, подаваемых Собственником (Пользователем), использовать </w:t>
      </w:r>
      <w:proofErr w:type="spellStart"/>
      <w:r w:rsidRPr="00101368">
        <w:rPr>
          <w:rFonts w:ascii="Times New Roman" w:hAnsi="Times New Roman"/>
          <w:sz w:val="24"/>
          <w:szCs w:val="24"/>
        </w:rPr>
        <w:t>общедомовые</w:t>
      </w:r>
      <w:proofErr w:type="spellEnd"/>
      <w:r w:rsidRPr="00101368">
        <w:rPr>
          <w:rFonts w:ascii="Times New Roman" w:hAnsi="Times New Roman"/>
          <w:sz w:val="24"/>
          <w:szCs w:val="24"/>
        </w:rPr>
        <w:t xml:space="preserve"> или индивидуальные приборы учета, внесенные в государственный реестр средств измерений.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3.3.8. В заранее согласованное время (не </w:t>
      </w:r>
      <w:r>
        <w:rPr>
          <w:rFonts w:ascii="Times New Roman" w:hAnsi="Times New Roman"/>
          <w:sz w:val="24"/>
          <w:szCs w:val="24"/>
        </w:rPr>
        <w:t>чаще</w:t>
      </w:r>
      <w:r w:rsidRPr="00101368">
        <w:rPr>
          <w:rFonts w:ascii="Times New Roman" w:hAnsi="Times New Roman"/>
          <w:sz w:val="24"/>
          <w:szCs w:val="24"/>
        </w:rPr>
        <w:t xml:space="preserve"> 1 раза в 6 месяцев) обеспечить допуск для снятия показаний индивидуальных приборов учета.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3.3.10. Сообщать Управляющей организации о выявленных неисправностях общего имущества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3.3.11. </w:t>
      </w:r>
      <w:proofErr w:type="gramStart"/>
      <w:r w:rsidRPr="00101368">
        <w:rPr>
          <w:rFonts w:ascii="Times New Roman" w:hAnsi="Times New Roman"/>
          <w:sz w:val="24"/>
          <w:szCs w:val="24"/>
        </w:rPr>
        <w:t>Нести иные обязанности</w:t>
      </w:r>
      <w:proofErr w:type="gramEnd"/>
      <w:r w:rsidRPr="00101368">
        <w:rPr>
          <w:rFonts w:ascii="Times New Roman" w:hAnsi="Times New Roman"/>
          <w:sz w:val="24"/>
          <w:szCs w:val="24"/>
        </w:rPr>
        <w:t>, предусмотренные Жилищным кодексом Российской Федерации, иными федеральными законами.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 Собственник (Пользователь) имеет право:</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101368">
          <w:rPr>
            <w:rFonts w:ascii="Times New Roman" w:hAnsi="Times New Roman"/>
            <w:sz w:val="24"/>
            <w:szCs w:val="24"/>
            <w:u w:val="single"/>
          </w:rPr>
          <w:t>п. 3.1.2</w:t>
        </w:r>
      </w:hyperlink>
      <w:r w:rsidRPr="00101368">
        <w:rPr>
          <w:rFonts w:ascii="Times New Roman" w:hAnsi="Times New Roman"/>
          <w:sz w:val="24"/>
          <w:szCs w:val="24"/>
        </w:rPr>
        <w:t>4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3.4.7. Поручать вносить платежи по настоящему Договору нанимателю/арендатору данного помещения в случае сдачи его внаем/аренду.</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4. Цена Договора и порядок расчетов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4.1.Обязанность по внесению платы за жилое помещение и коммунальные услуги возникает у:</w:t>
      </w: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 xml:space="preserve">1) </w:t>
      </w:r>
      <w:r w:rsidR="00A94088">
        <w:rPr>
          <w:rFonts w:ascii="Times New Roman" w:hAnsi="Times New Roman"/>
          <w:sz w:val="24"/>
          <w:szCs w:val="24"/>
        </w:rPr>
        <w:t>с</w:t>
      </w:r>
      <w:r w:rsidRPr="00101368">
        <w:rPr>
          <w:rFonts w:ascii="Times New Roman" w:hAnsi="Times New Roman"/>
          <w:sz w:val="24"/>
          <w:szCs w:val="24"/>
        </w:rPr>
        <w:t>обственника с момента возникновения права собственности на данное помещение;</w:t>
      </w:r>
    </w:p>
    <w:p w:rsidR="000C7FC0" w:rsidRPr="00101368" w:rsidRDefault="000C7FC0" w:rsidP="000C7FC0">
      <w:pPr>
        <w:spacing w:after="0" w:line="240" w:lineRule="auto"/>
        <w:ind w:firstLine="567"/>
        <w:jc w:val="both"/>
        <w:rPr>
          <w:rFonts w:ascii="Times New Roman" w:hAnsi="Times New Roman"/>
          <w:b/>
          <w:sz w:val="24"/>
          <w:szCs w:val="24"/>
        </w:rPr>
      </w:pPr>
      <w:r w:rsidRPr="00101368">
        <w:rPr>
          <w:rFonts w:ascii="Times New Roman" w:hAnsi="Times New Roman"/>
          <w:sz w:val="24"/>
          <w:szCs w:val="24"/>
        </w:rPr>
        <w:t>2)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(Пользователь).</w:t>
      </w:r>
    </w:p>
    <w:p w:rsidR="000C7FC0" w:rsidRPr="00101368" w:rsidRDefault="000C7FC0" w:rsidP="000C7FC0">
      <w:pPr>
        <w:spacing w:after="0" w:line="240" w:lineRule="auto"/>
        <w:ind w:firstLine="567"/>
        <w:jc w:val="both"/>
        <w:rPr>
          <w:rFonts w:ascii="Times New Roman" w:hAnsi="Times New Roman"/>
          <w:b/>
        </w:rPr>
      </w:pPr>
      <w:r w:rsidRPr="00101368">
        <w:rPr>
          <w:rFonts w:ascii="Times New Roman" w:hAnsi="Times New Roman"/>
          <w:sz w:val="24"/>
          <w:szCs w:val="24"/>
        </w:rPr>
        <w:t>4.2. Плата за жилое помещение и коммунальные услуги для Собственника (Пользователя) помещений в многоквартирном доме включает в себя:</w:t>
      </w: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 2) плату за коммунальные услуги, включающую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rsidRPr="00101368">
        <w:rPr>
          <w:rFonts w:ascii="Times New Roman" w:hAnsi="Times New Roman"/>
          <w:b/>
          <w:sz w:val="24"/>
          <w:szCs w:val="24"/>
        </w:rPr>
        <w:br/>
      </w:r>
      <w:r w:rsidRPr="00101368">
        <w:rPr>
          <w:rFonts w:ascii="Times New Roman" w:hAnsi="Times New Roman"/>
          <w:sz w:val="24"/>
          <w:szCs w:val="24"/>
        </w:rPr>
        <w:t xml:space="preserve">         4.3. Плата за услуги и работы по управлению многоквартирным домом, содержанию, текущему ремонту общего имущества в многоквартирном доме: </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4.3.1. </w:t>
      </w:r>
      <w:r w:rsidR="00A94088">
        <w:rPr>
          <w:rFonts w:ascii="Times New Roman" w:hAnsi="Times New Roman"/>
          <w:sz w:val="24"/>
          <w:szCs w:val="24"/>
        </w:rPr>
        <w:t>С</w:t>
      </w:r>
      <w:r w:rsidRPr="00101368">
        <w:rPr>
          <w:rFonts w:ascii="Times New Roman" w:hAnsi="Times New Roman"/>
          <w:sz w:val="24"/>
          <w:szCs w:val="24"/>
        </w:rPr>
        <w:t xml:space="preserve">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4.3.2. Плата за содержание и ремонт жилого помещения устанавливается в </w:t>
      </w:r>
      <w:proofErr w:type="gramStart"/>
      <w:r w:rsidRPr="00101368">
        <w:rPr>
          <w:rFonts w:ascii="Times New Roman" w:hAnsi="Times New Roman"/>
          <w:sz w:val="24"/>
          <w:szCs w:val="24"/>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101368">
        <w:rPr>
          <w:rFonts w:ascii="Times New Roman" w:hAnsi="Times New Roman"/>
          <w:sz w:val="24"/>
          <w:szCs w:val="24"/>
        </w:rPr>
        <w:t xml:space="preserve"> по итогам открытого конкурса.</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4.3.4.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C7FC0" w:rsidRPr="00101368" w:rsidRDefault="000C7FC0" w:rsidP="000C7FC0">
      <w:pPr>
        <w:widowControl w:val="0"/>
        <w:spacing w:after="0" w:line="240" w:lineRule="auto"/>
        <w:ind w:firstLine="567"/>
        <w:jc w:val="both"/>
        <w:rPr>
          <w:rFonts w:ascii="Times New Roman" w:hAnsi="Times New Roman"/>
          <w:lang w:eastAsia="ar-SA"/>
        </w:rPr>
      </w:pPr>
      <w:r w:rsidRPr="00101368">
        <w:rPr>
          <w:rFonts w:ascii="Times New Roman" w:hAnsi="Times New Roman"/>
          <w:sz w:val="24"/>
          <w:szCs w:val="24"/>
          <w:lang w:eastAsia="ar-SA"/>
        </w:rPr>
        <w:t>4.4. Плата за коммунальные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4.4.1. </w:t>
      </w:r>
      <w:proofErr w:type="gramStart"/>
      <w:r w:rsidRPr="00101368">
        <w:rPr>
          <w:rFonts w:ascii="Times New Roman" w:hAnsi="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в</w:t>
      </w:r>
      <w:proofErr w:type="gramEnd"/>
      <w:r w:rsidRPr="00101368">
        <w:rPr>
          <w:rFonts w:ascii="Times New Roman" w:hAnsi="Times New Roman"/>
          <w:sz w:val="24"/>
          <w:szCs w:val="24"/>
        </w:rPr>
        <w:t xml:space="preserve"> </w:t>
      </w:r>
      <w:proofErr w:type="gramStart"/>
      <w:r w:rsidRPr="00101368">
        <w:rPr>
          <w:rFonts w:ascii="Times New Roman" w:hAnsi="Times New Roman"/>
          <w:sz w:val="24"/>
          <w:szCs w:val="24"/>
        </w:rPr>
        <w:t>порядке</w:t>
      </w:r>
      <w:proofErr w:type="gramEnd"/>
      <w:r w:rsidRPr="00101368">
        <w:rPr>
          <w:rFonts w:ascii="Times New Roman" w:hAnsi="Times New Roman"/>
          <w:sz w:val="24"/>
          <w:szCs w:val="24"/>
        </w:rPr>
        <w:t>, установленном Правительством Российской Федерации.</w:t>
      </w:r>
    </w:p>
    <w:p w:rsidR="000C7FC0" w:rsidRPr="00101368" w:rsidRDefault="000C7FC0" w:rsidP="000C7FC0">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 xml:space="preserve">4.4.2. </w:t>
      </w:r>
      <w:r w:rsidRPr="00101368">
        <w:rPr>
          <w:rFonts w:ascii="Times New Roman" w:hAnsi="Times New Roman"/>
          <w:spacing w:val="5"/>
          <w:sz w:val="24"/>
          <w:szCs w:val="24"/>
        </w:rPr>
        <w:t xml:space="preserve">Плата за коммунальные услуги включает в себя плату за холодное и горячее водоснабжение, водоотведение, газоснабжение, отопление. Размер платы за коммунальные услуги, согласно </w:t>
      </w:r>
      <w:proofErr w:type="gramStart"/>
      <w:r w:rsidRPr="00101368">
        <w:rPr>
          <w:rFonts w:ascii="Times New Roman" w:hAnsi="Times New Roman"/>
          <w:spacing w:val="5"/>
          <w:sz w:val="24"/>
          <w:szCs w:val="24"/>
        </w:rPr>
        <w:t>ч</w:t>
      </w:r>
      <w:proofErr w:type="gramEnd"/>
      <w:r w:rsidRPr="00101368">
        <w:rPr>
          <w:rFonts w:ascii="Times New Roman" w:hAnsi="Times New Roman"/>
          <w:spacing w:val="5"/>
          <w:sz w:val="24"/>
          <w:szCs w:val="24"/>
        </w:rPr>
        <w:t xml:space="preserve">. 2 ст. 157 Жилищного кодекса РФ, рассчитывается по тарифам, установленным для </w:t>
      </w:r>
      <w:proofErr w:type="spellStart"/>
      <w:r w:rsidRPr="00101368">
        <w:rPr>
          <w:rFonts w:ascii="Times New Roman" w:hAnsi="Times New Roman"/>
          <w:spacing w:val="5"/>
          <w:sz w:val="24"/>
          <w:szCs w:val="24"/>
        </w:rPr>
        <w:t>ресурсоснабжающих</w:t>
      </w:r>
      <w:proofErr w:type="spellEnd"/>
      <w:r w:rsidRPr="00101368">
        <w:rPr>
          <w:rFonts w:ascii="Times New Roman" w:hAnsi="Times New Roman"/>
          <w:spacing w:val="5"/>
          <w:sz w:val="24"/>
          <w:szCs w:val="24"/>
        </w:rPr>
        <w:t xml:space="preserve"> организаций в порядке, предусмотренном законодательством Российской Федерации.</w:t>
      </w:r>
      <w:r w:rsidRPr="00101368">
        <w:rPr>
          <w:rFonts w:ascii="Times New Roman" w:hAnsi="Times New Roman"/>
          <w:sz w:val="24"/>
          <w:szCs w:val="24"/>
        </w:rPr>
        <w:t xml:space="preserve"> </w:t>
      </w:r>
    </w:p>
    <w:p w:rsidR="000C7FC0" w:rsidRPr="00101368" w:rsidRDefault="000C7FC0" w:rsidP="000C7FC0">
      <w:pPr>
        <w:widowControl w:val="0"/>
        <w:spacing w:after="0" w:line="240" w:lineRule="auto"/>
        <w:ind w:firstLine="567"/>
        <w:jc w:val="both"/>
        <w:rPr>
          <w:rFonts w:ascii="Times New Roman" w:hAnsi="Times New Roman"/>
          <w:sz w:val="24"/>
          <w:szCs w:val="24"/>
          <w:lang w:eastAsia="ar-SA"/>
        </w:rPr>
      </w:pPr>
      <w:r w:rsidRPr="00101368">
        <w:rPr>
          <w:rFonts w:ascii="Times New Roman" w:hAnsi="Times New Roman"/>
          <w:sz w:val="24"/>
          <w:szCs w:val="24"/>
        </w:rPr>
        <w:t xml:space="preserve">4.4.3. </w:t>
      </w:r>
      <w:r w:rsidRPr="00101368">
        <w:rPr>
          <w:rFonts w:ascii="Times New Roman" w:hAnsi="Times New Roman"/>
          <w:sz w:val="24"/>
          <w:szCs w:val="24"/>
          <w:lang w:eastAsia="ar-SA"/>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rsidR="000C7FC0" w:rsidRPr="00101368" w:rsidRDefault="000C7FC0" w:rsidP="000C7FC0">
      <w:pPr>
        <w:widowControl w:val="0"/>
        <w:spacing w:after="0" w:line="240" w:lineRule="auto"/>
        <w:ind w:firstLine="567"/>
        <w:jc w:val="both"/>
        <w:rPr>
          <w:rFonts w:ascii="Times New Roman" w:hAnsi="Times New Roman"/>
          <w:i/>
          <w:sz w:val="24"/>
          <w:szCs w:val="24"/>
        </w:rPr>
      </w:pPr>
      <w:r w:rsidRPr="00101368">
        <w:rPr>
          <w:rFonts w:ascii="Times New Roman" w:hAnsi="Times New Roman"/>
          <w:sz w:val="24"/>
          <w:szCs w:val="24"/>
          <w:lang w:eastAsia="ar-SA"/>
        </w:rPr>
        <w:t xml:space="preserve">4.5. Плата за жилое помещение и коммунальные услуги вносится ежемесячно до </w:t>
      </w:r>
      <w:r w:rsidRPr="00101368">
        <w:rPr>
          <w:rFonts w:ascii="Times New Roman" w:hAnsi="Times New Roman"/>
          <w:sz w:val="24"/>
          <w:szCs w:val="24"/>
          <w:lang w:eastAsia="ar-SA"/>
        </w:rPr>
        <w:lastRenderedPageBreak/>
        <w:t>десятого числа месяца, следующего за истекшим месяцем.</w:t>
      </w:r>
    </w:p>
    <w:p w:rsidR="000C7FC0" w:rsidRPr="00101368" w:rsidRDefault="000C7FC0" w:rsidP="000C7FC0">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4.6.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помещении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предоставления коммунальных услуг гражданам,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4.7. </w:t>
      </w:r>
      <w:proofErr w:type="gramStart"/>
      <w:r w:rsidRPr="00101368">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101368">
        <w:rPr>
          <w:rFonts w:ascii="Times New Roman" w:hAnsi="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23"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4.8. </w:t>
      </w:r>
      <w:proofErr w:type="gramStart"/>
      <w:r w:rsidRPr="00101368">
        <w:rPr>
          <w:rFonts w:ascii="Times New Roman" w:hAnsi="Times New Roman"/>
          <w:sz w:val="24"/>
          <w:szCs w:val="24"/>
        </w:rPr>
        <w:t>Собственник (Пользователь)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w:t>
      </w:r>
      <w:proofErr w:type="gramEnd"/>
      <w:r w:rsidRPr="00101368">
        <w:rPr>
          <w:rFonts w:ascii="Times New Roman" w:hAnsi="Times New Roman"/>
          <w:sz w:val="24"/>
          <w:szCs w:val="24"/>
        </w:rPr>
        <w:t xml:space="preserve"> </w:t>
      </w:r>
      <w:proofErr w:type="gramStart"/>
      <w:r w:rsidRPr="00101368">
        <w:rPr>
          <w:rFonts w:ascii="Times New Roman" w:hAnsi="Times New Roman"/>
          <w:sz w:val="24"/>
          <w:szCs w:val="24"/>
        </w:rPr>
        <w:t>отказе</w:t>
      </w:r>
      <w:proofErr w:type="gramEnd"/>
      <w:r w:rsidRPr="00101368">
        <w:rPr>
          <w:rFonts w:ascii="Times New Roman" w:hAnsi="Times New Roman"/>
          <w:sz w:val="24"/>
          <w:szCs w:val="24"/>
        </w:rPr>
        <w:t xml:space="preserve"> в его удовлетворении с указанием причин.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4.9. Собственник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4"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r w:rsidR="00431E84">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4.11. Собственник (Пользователь) вправе осуществить предоплату за текущий месяц и более длительные периоды.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4.12.1. Решение </w:t>
      </w:r>
      <w:hyperlink r:id="rId25"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принимается с учетом предложений Управляющей организации, предписаний уполномоченных органов.</w:t>
      </w:r>
    </w:p>
    <w:p w:rsidR="00431E84"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4.12.2. Решение </w:t>
      </w:r>
      <w:hyperlink r:id="rId26"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4.13. Очередность погашения требований по денежным обязательствам Собственника (Пользователя) перед Управляющей организацией определяется в соответствии с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4.14. Услуги Управляющей организации, не предусмотренные настоящим Договором, выполняются за отдельную плату по взаимному соглашению Сторон.</w:t>
      </w:r>
    </w:p>
    <w:p w:rsidR="000C7FC0" w:rsidRPr="00534B07"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5. Ответственность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Управляющая организация несет ответственность за выполнения взятых на себя обязатель</w:t>
      </w:r>
      <w:proofErr w:type="gramStart"/>
      <w:r w:rsidRPr="00101368">
        <w:rPr>
          <w:rFonts w:ascii="Times New Roman" w:hAnsi="Times New Roman"/>
          <w:sz w:val="24"/>
          <w:szCs w:val="24"/>
        </w:rPr>
        <w:t>ств в пр</w:t>
      </w:r>
      <w:proofErr w:type="gramEnd"/>
      <w:r w:rsidRPr="00101368">
        <w:rPr>
          <w:rFonts w:ascii="Times New Roman" w:hAnsi="Times New Roman"/>
          <w:sz w:val="24"/>
          <w:szCs w:val="24"/>
        </w:rPr>
        <w:t>еделах, установленных Актом</w:t>
      </w:r>
      <w:r w:rsidRPr="0005342B">
        <w:rPr>
          <w:rFonts w:ascii="Times New Roman" w:hAnsi="Times New Roman"/>
          <w:sz w:val="24"/>
          <w:szCs w:val="24"/>
        </w:rPr>
        <w:t xml:space="preserve"> </w:t>
      </w:r>
      <w:r w:rsidRPr="00101368">
        <w:rPr>
          <w:rFonts w:ascii="Times New Roman" w:hAnsi="Times New Roman"/>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0C7FC0" w:rsidRPr="0005342B" w:rsidRDefault="000C7FC0" w:rsidP="000C7FC0">
      <w:pPr>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5.2. </w:t>
      </w:r>
      <w:proofErr w:type="gramStart"/>
      <w:r w:rsidRPr="0005342B">
        <w:rPr>
          <w:rFonts w:ascii="Times New Roman" w:hAnsi="Times New Roman"/>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(Пользователю) размера платы за такую коммунальную услугу в сторону ее уменьшения вплоть до полного освобождения</w:t>
      </w:r>
      <w:proofErr w:type="gramEnd"/>
      <w:r w:rsidRPr="0005342B">
        <w:rPr>
          <w:rFonts w:ascii="Times New Roman" w:hAnsi="Times New Roman"/>
          <w:sz w:val="24"/>
          <w:szCs w:val="24"/>
        </w:rPr>
        <w:t xml:space="preserve"> от оплаты такой услуги.</w:t>
      </w:r>
    </w:p>
    <w:p w:rsidR="000C7FC0" w:rsidRPr="0005342B" w:rsidRDefault="000C7FC0" w:rsidP="000C7FC0">
      <w:pPr>
        <w:spacing w:after="0" w:line="240" w:lineRule="auto"/>
        <w:ind w:firstLine="720"/>
        <w:jc w:val="both"/>
        <w:rPr>
          <w:rFonts w:ascii="Times New Roman" w:hAnsi="Times New Roman"/>
          <w:sz w:val="24"/>
          <w:szCs w:val="24"/>
        </w:rPr>
      </w:pPr>
      <w:r w:rsidRPr="0005342B">
        <w:rPr>
          <w:rFonts w:ascii="Times New Roman" w:hAnsi="Times New Roman"/>
          <w:sz w:val="24"/>
          <w:szCs w:val="24"/>
        </w:rPr>
        <w:t xml:space="preserve">При этом Собственник (Пользователь) вправе требовать с Управляющей организации уплаты неустоек (штрафов, пеней) в размере, указанном в </w:t>
      </w:r>
      <w:hyperlink r:id="rId27" w:history="1">
        <w:r w:rsidRPr="0005342B">
          <w:rPr>
            <w:rFonts w:ascii="Times New Roman" w:hAnsi="Times New Roman"/>
            <w:sz w:val="24"/>
            <w:szCs w:val="24"/>
          </w:rPr>
          <w:t>Законе</w:t>
        </w:r>
      </w:hyperlink>
      <w:r w:rsidRPr="0005342B">
        <w:rPr>
          <w:rFonts w:ascii="Times New Roman" w:hAnsi="Times New Roman"/>
          <w:sz w:val="24"/>
          <w:szCs w:val="24"/>
        </w:rPr>
        <w:t xml:space="preserve"> Российской Федерации "О защите прав потребителей", в следующих случаях:</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Управляющая организация после заключения настоящего договора своевременно не приступила к предоставлению коммунальных услуг;</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 xml:space="preserve">если давление холодной или горячей воды и (или) температура горячей воды в точке </w:t>
      </w:r>
      <w:proofErr w:type="spellStart"/>
      <w:r w:rsidRPr="0005342B">
        <w:rPr>
          <w:rFonts w:ascii="Times New Roman" w:hAnsi="Times New Roman"/>
          <w:sz w:val="24"/>
          <w:szCs w:val="24"/>
        </w:rPr>
        <w:t>водоразбора</w:t>
      </w:r>
      <w:proofErr w:type="spellEnd"/>
      <w:r w:rsidRPr="0005342B">
        <w:rPr>
          <w:rFonts w:ascii="Times New Roman" w:hAnsi="Times New Roman"/>
          <w:sz w:val="24"/>
          <w:szCs w:val="24"/>
        </w:rPr>
        <w:t xml:space="preserve"> не отвечают требованиям, установленным законодательством Российской Федерации;</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C7FC0" w:rsidRPr="0005342B" w:rsidRDefault="000C7FC0" w:rsidP="00185446">
      <w:pPr>
        <w:numPr>
          <w:ilvl w:val="0"/>
          <w:numId w:val="31"/>
        </w:numPr>
        <w:tabs>
          <w:tab w:val="left" w:pos="284"/>
          <w:tab w:val="left" w:pos="567"/>
          <w:tab w:val="left" w:pos="993"/>
        </w:tabs>
        <w:spacing w:after="0" w:line="240" w:lineRule="auto"/>
        <w:ind w:left="0" w:firstLine="709"/>
        <w:jc w:val="both"/>
        <w:rPr>
          <w:rFonts w:ascii="Times New Roman" w:hAnsi="Times New Roman"/>
          <w:sz w:val="24"/>
          <w:szCs w:val="24"/>
        </w:rPr>
      </w:pPr>
      <w:proofErr w:type="gramStart"/>
      <w:r w:rsidRPr="0005342B">
        <w:rPr>
          <w:rFonts w:ascii="Times New Roman" w:hAnsi="Times New Roman"/>
          <w:sz w:val="24"/>
          <w:szCs w:val="24"/>
        </w:rPr>
        <w:t xml:space="preserve">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w:t>
      </w:r>
      <w:r w:rsidR="0083308B">
        <w:rPr>
          <w:rFonts w:ascii="Times New Roman" w:hAnsi="Times New Roman"/>
          <w:sz w:val="24"/>
          <w:szCs w:val="24"/>
        </w:rPr>
        <w:t>№</w:t>
      </w:r>
      <w:r w:rsidRPr="0005342B">
        <w:rPr>
          <w:rFonts w:ascii="Times New Roman" w:hAnsi="Times New Roman"/>
          <w:sz w:val="24"/>
          <w:szCs w:val="24"/>
        </w:rPr>
        <w:t xml:space="preserve"> 1 к Правилам предоставления коммунальных услуг собственникам и пользователям помещений в многоквартирных домах.</w:t>
      </w:r>
      <w:proofErr w:type="gramEnd"/>
      <w:r w:rsidRPr="0005342B">
        <w:rPr>
          <w:rFonts w:ascii="Times New Roman" w:hAnsi="Times New Roman"/>
          <w:sz w:val="24"/>
          <w:szCs w:val="24"/>
        </w:rPr>
        <w:t xml:space="preserve"> </w:t>
      </w:r>
      <w:proofErr w:type="gramStart"/>
      <w:r w:rsidRPr="0005342B">
        <w:rPr>
          <w:rFonts w:ascii="Times New Roman" w:hAnsi="Times New Roman"/>
          <w:sz w:val="24"/>
          <w:szCs w:val="24"/>
        </w:rPr>
        <w:t>Если иное не установлено договором, Собственник (Пользователь) вправе потребовать от исполнителя уплаты неустоек (штрафов, пеней) за некачественное отопление в случае проведения Управляющей организации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0C7FC0" w:rsidRPr="0005342B" w:rsidRDefault="0083308B" w:rsidP="00A94088">
      <w:pPr>
        <w:numPr>
          <w:ilvl w:val="0"/>
          <w:numId w:val="3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C7FC0" w:rsidRPr="0005342B">
        <w:rPr>
          <w:rFonts w:ascii="Times New Roman" w:hAnsi="Times New Roman"/>
          <w:sz w:val="24"/>
          <w:szCs w:val="24"/>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непредставлении;</w:t>
      </w:r>
    </w:p>
    <w:p w:rsidR="000C7FC0" w:rsidRPr="0005342B" w:rsidRDefault="0083308B" w:rsidP="00A94088">
      <w:pPr>
        <w:numPr>
          <w:ilvl w:val="0"/>
          <w:numId w:val="3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C7FC0" w:rsidRPr="0005342B">
        <w:rPr>
          <w:rFonts w:ascii="Times New Roman" w:hAnsi="Times New Roman"/>
          <w:sz w:val="24"/>
          <w:szCs w:val="24"/>
        </w:rPr>
        <w:t>в других случаях, предусмотренных договором</w:t>
      </w:r>
      <w:r>
        <w:rPr>
          <w:rFonts w:ascii="Times New Roman" w:hAnsi="Times New Roman"/>
          <w:sz w:val="24"/>
          <w:szCs w:val="24"/>
        </w:rPr>
        <w:t>.</w:t>
      </w:r>
    </w:p>
    <w:p w:rsidR="000C7FC0" w:rsidRPr="0005342B" w:rsidRDefault="000C7FC0" w:rsidP="00A94088">
      <w:pPr>
        <w:tabs>
          <w:tab w:val="left" w:pos="567"/>
        </w:tabs>
        <w:spacing w:after="0" w:line="240" w:lineRule="auto"/>
        <w:ind w:firstLine="567"/>
        <w:jc w:val="both"/>
        <w:rPr>
          <w:rFonts w:ascii="Times New Roman" w:hAnsi="Times New Roman"/>
          <w:sz w:val="24"/>
          <w:szCs w:val="24"/>
        </w:rPr>
      </w:pPr>
      <w:r w:rsidRPr="0005342B">
        <w:rPr>
          <w:rFonts w:ascii="Times New Roman" w:hAnsi="Times New Roman"/>
          <w:sz w:val="24"/>
          <w:szCs w:val="24"/>
        </w:rPr>
        <w:lastRenderedPageBreak/>
        <w:t xml:space="preserve">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(Пользователя). </w:t>
      </w:r>
      <w:proofErr w:type="gramStart"/>
      <w:r w:rsidRPr="0005342B">
        <w:rPr>
          <w:rFonts w:ascii="Times New Roman" w:hAnsi="Times New Roman"/>
          <w:sz w:val="24"/>
          <w:szCs w:val="24"/>
        </w:rPr>
        <w:t>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последней необходимых денежных средств.</w:t>
      </w:r>
      <w:proofErr w:type="gramEnd"/>
    </w:p>
    <w:p w:rsidR="000C7FC0" w:rsidRPr="0005342B" w:rsidRDefault="000C7FC0" w:rsidP="00A9408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5342B">
        <w:rPr>
          <w:rFonts w:ascii="Times New Roman" w:hAnsi="Times New Roman"/>
          <w:sz w:val="24"/>
          <w:szCs w:val="24"/>
        </w:rPr>
        <w:t xml:space="preserve">5.3. </w:t>
      </w:r>
      <w:proofErr w:type="gramStart"/>
      <w:r w:rsidRPr="0005342B">
        <w:rPr>
          <w:rFonts w:ascii="Times New Roman" w:hAnsi="Times New Roman"/>
          <w:sz w:val="24"/>
          <w:szCs w:val="24"/>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(Пользователь)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0C7FC0" w:rsidRPr="0005342B" w:rsidRDefault="000C7FC0" w:rsidP="000C7FC0">
      <w:pPr>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не</w:t>
      </w:r>
      <w:r w:rsidR="00463E16">
        <w:rPr>
          <w:rFonts w:ascii="Times New Roman" w:hAnsi="Times New Roman"/>
          <w:sz w:val="24"/>
          <w:szCs w:val="24"/>
        </w:rPr>
        <w:t xml:space="preserve"> </w:t>
      </w:r>
      <w:r w:rsidRPr="0005342B">
        <w:rPr>
          <w:rFonts w:ascii="Times New Roman" w:hAnsi="Times New Roman"/>
          <w:sz w:val="24"/>
          <w:szCs w:val="24"/>
        </w:rPr>
        <w:t xml:space="preserve">предоставления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8"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0C7FC0"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5.6. Собственник (Пользователь)  несет установленную законодательством Российской Федерации гражданско-правовую ответственность </w:t>
      </w:r>
      <w:proofErr w:type="gramStart"/>
      <w:r w:rsidRPr="0005342B">
        <w:rPr>
          <w:rFonts w:ascii="Times New Roman" w:hAnsi="Times New Roman"/>
          <w:sz w:val="24"/>
          <w:szCs w:val="24"/>
        </w:rPr>
        <w:t>за</w:t>
      </w:r>
      <w:proofErr w:type="gramEnd"/>
      <w:r w:rsidRPr="0005342B">
        <w:rPr>
          <w:rFonts w:ascii="Times New Roman" w:hAnsi="Times New Roman"/>
          <w:sz w:val="24"/>
          <w:szCs w:val="24"/>
        </w:rPr>
        <w:t>:</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а) невнесение или несвоевременное внесение платы за коммунальные услуги;</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(Пользователем) по правилам, предусмотренным </w:t>
      </w:r>
      <w:hyperlink r:id="rId29"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83308B"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 xml:space="preserve">6. Осуществление </w:t>
      </w:r>
      <w:proofErr w:type="gramStart"/>
      <w:r w:rsidRPr="00101368">
        <w:rPr>
          <w:rFonts w:ascii="Times New Roman" w:hAnsi="Times New Roman"/>
          <w:sz w:val="24"/>
          <w:szCs w:val="24"/>
        </w:rPr>
        <w:t>контроля за</w:t>
      </w:r>
      <w:proofErr w:type="gramEnd"/>
      <w:r w:rsidRPr="00101368">
        <w:rPr>
          <w:rFonts w:ascii="Times New Roman" w:hAnsi="Times New Roman"/>
          <w:sz w:val="24"/>
          <w:szCs w:val="24"/>
        </w:rPr>
        <w:t xml:space="preserve"> выполнением </w:t>
      </w: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Управляющей</w:t>
      </w:r>
      <w:r w:rsidR="0083308B">
        <w:rPr>
          <w:rFonts w:ascii="Times New Roman" w:hAnsi="Times New Roman"/>
          <w:sz w:val="24"/>
          <w:szCs w:val="24"/>
        </w:rPr>
        <w:t xml:space="preserve"> </w:t>
      </w:r>
      <w:r w:rsidRPr="00101368">
        <w:rPr>
          <w:rFonts w:ascii="Times New Roman" w:hAnsi="Times New Roman"/>
          <w:sz w:val="24"/>
          <w:szCs w:val="24"/>
        </w:rPr>
        <w:t>организацией ее обязательств по Договору управления</w:t>
      </w: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 xml:space="preserve">и порядок </w:t>
      </w:r>
      <w:proofErr w:type="gramStart"/>
      <w:r w:rsidRPr="00101368">
        <w:rPr>
          <w:rFonts w:ascii="Times New Roman" w:hAnsi="Times New Roman"/>
          <w:sz w:val="24"/>
          <w:szCs w:val="24"/>
        </w:rPr>
        <w:t>регистрации факта нарушения условий</w:t>
      </w:r>
      <w:r w:rsidR="0083308B">
        <w:rPr>
          <w:rFonts w:ascii="Times New Roman" w:hAnsi="Times New Roman"/>
          <w:sz w:val="24"/>
          <w:szCs w:val="24"/>
        </w:rPr>
        <w:t xml:space="preserve"> </w:t>
      </w:r>
      <w:r w:rsidRPr="00101368">
        <w:rPr>
          <w:rFonts w:ascii="Times New Roman" w:hAnsi="Times New Roman"/>
          <w:sz w:val="24"/>
          <w:szCs w:val="24"/>
        </w:rPr>
        <w:t>настоящего Договора</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6.1. </w:t>
      </w:r>
      <w:proofErr w:type="gramStart"/>
      <w:r w:rsidRPr="00101368">
        <w:rPr>
          <w:rFonts w:ascii="Times New Roman" w:hAnsi="Times New Roman"/>
          <w:sz w:val="24"/>
          <w:szCs w:val="24"/>
        </w:rPr>
        <w:t>Контроль за</w:t>
      </w:r>
      <w:proofErr w:type="gramEnd"/>
      <w:r w:rsidRPr="00101368">
        <w:rPr>
          <w:rFonts w:ascii="Times New Roman" w:hAnsi="Times New Roman"/>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6.1.1. Контроль осуществляется путем: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получения от ответственных лиц Управляющей организации не позднее 5 рабочих дней </w:t>
      </w:r>
      <w:proofErr w:type="gramStart"/>
      <w:r w:rsidRPr="00101368">
        <w:rPr>
          <w:rFonts w:ascii="Times New Roman" w:hAnsi="Times New Roman"/>
          <w:sz w:val="24"/>
          <w:szCs w:val="24"/>
        </w:rPr>
        <w:t>с даты обращения</w:t>
      </w:r>
      <w:proofErr w:type="gramEnd"/>
      <w:r w:rsidRPr="00101368">
        <w:rPr>
          <w:rFonts w:ascii="Times New Roman" w:hAnsi="Times New Roman"/>
          <w:sz w:val="24"/>
          <w:szCs w:val="24"/>
        </w:rPr>
        <w:t xml:space="preserve"> информации о перечнях, объемах, качестве и периодичности оказанных услуг и (или) выполненных работ;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участия в приемке всех видов работ, в том числе по подготовке дома к сезонной эксплуатации;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составления актов о нарушении условий Договора в соответствии с положениями </w:t>
      </w:r>
      <w:hyperlink r:id="rId30" w:history="1">
        <w:proofErr w:type="spellStart"/>
        <w:r w:rsidRPr="00101368">
          <w:rPr>
            <w:rFonts w:ascii="Times New Roman" w:hAnsi="Times New Roman"/>
            <w:sz w:val="24"/>
            <w:szCs w:val="24"/>
            <w:u w:val="single"/>
          </w:rPr>
          <w:t>пп</w:t>
        </w:r>
        <w:proofErr w:type="spellEnd"/>
        <w:r w:rsidRPr="00101368">
          <w:rPr>
            <w:rFonts w:ascii="Times New Roman" w:hAnsi="Times New Roman"/>
            <w:sz w:val="24"/>
            <w:szCs w:val="24"/>
            <w:u w:val="single"/>
          </w:rPr>
          <w:t>. 6.2</w:t>
        </w:r>
      </w:hyperlink>
      <w:r w:rsidRPr="00101368">
        <w:rPr>
          <w:rFonts w:ascii="Times New Roman" w:hAnsi="Times New Roman"/>
          <w:sz w:val="24"/>
          <w:szCs w:val="24"/>
        </w:rPr>
        <w:t>-</w:t>
      </w:r>
      <w:hyperlink r:id="rId31" w:history="1">
        <w:r w:rsidRPr="00101368">
          <w:rPr>
            <w:rFonts w:ascii="Times New Roman" w:hAnsi="Times New Roman"/>
            <w:sz w:val="24"/>
            <w:szCs w:val="24"/>
            <w:u w:val="single"/>
          </w:rPr>
          <w:t>6.5</w:t>
        </w:r>
      </w:hyperlink>
      <w:r w:rsidRPr="00101368">
        <w:rPr>
          <w:rFonts w:ascii="Times New Roman" w:hAnsi="Times New Roman"/>
          <w:sz w:val="24"/>
          <w:szCs w:val="24"/>
        </w:rPr>
        <w:t xml:space="preserve"> настоящего раздела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w:t>
      </w:r>
      <w:r>
        <w:rPr>
          <w:rFonts w:ascii="Times New Roman" w:hAnsi="Times New Roman"/>
          <w:sz w:val="24"/>
          <w:szCs w:val="24"/>
        </w:rPr>
        <w:t xml:space="preserve"> </w:t>
      </w:r>
      <w:r w:rsidRPr="00101368">
        <w:rPr>
          <w:rFonts w:ascii="Times New Roman" w:hAnsi="Times New Roman"/>
          <w:sz w:val="24"/>
          <w:szCs w:val="24"/>
        </w:rPr>
        <w:t>реагированию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неправомерные действия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6.3. </w:t>
      </w:r>
      <w:proofErr w:type="gramStart"/>
      <w:r w:rsidRPr="00101368">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w:t>
      </w:r>
      <w:r w:rsidRPr="00101368">
        <w:t xml:space="preserve"> (</w:t>
      </w:r>
      <w:r w:rsidRPr="00101368">
        <w:rPr>
          <w:rFonts w:ascii="Times New Roman" w:hAnsi="Times New Roman"/>
          <w:sz w:val="24"/>
          <w:szCs w:val="24"/>
        </w:rPr>
        <w:t>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101368">
        <w:rPr>
          <w:rFonts w:ascii="Times New Roman" w:hAnsi="Times New Roman"/>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6.4. </w:t>
      </w:r>
      <w:proofErr w:type="gramStart"/>
      <w:r w:rsidRPr="00101368">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C7FC0"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7. Порядок изменения и расторжения Договора</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7.1. Изменение и расторжение настоящего Договора осуществляется в порядке, предусмотренном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cs="Arial"/>
          <w:sz w:val="24"/>
          <w:szCs w:val="24"/>
        </w:rPr>
        <w:t xml:space="preserve">7.2. </w:t>
      </w:r>
      <w:r w:rsidRPr="00101368">
        <w:rPr>
          <w:rFonts w:ascii="Times New Roman" w:hAnsi="Times New Roman"/>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101368">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101368">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C7FC0" w:rsidRPr="00101368" w:rsidRDefault="000C7FC0" w:rsidP="000C7FC0">
      <w:pPr>
        <w:widowControl w:val="0"/>
        <w:tabs>
          <w:tab w:val="left" w:pos="567"/>
        </w:tabs>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7.3. Договор может быть прекращен до истечения срока его действия: </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0C7FC0" w:rsidRPr="00101368" w:rsidRDefault="000C7FC0" w:rsidP="000C7FC0">
      <w:pPr>
        <w:tabs>
          <w:tab w:val="left" w:pos="709"/>
        </w:tabs>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соглашению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судебном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случае смерти Собственника (Пользователя) - со дня смерти;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обстоятельствам непреодолимой силы.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Pr="00101368">
        <w:t xml:space="preserve"> (</w:t>
      </w:r>
      <w:r w:rsidRPr="00101368">
        <w:rPr>
          <w:rFonts w:ascii="Times New Roman" w:hAnsi="Times New Roman"/>
          <w:sz w:val="24"/>
          <w:szCs w:val="24"/>
        </w:rPr>
        <w:t>Пользователем).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463E16" w:rsidRDefault="00463E16" w:rsidP="000C7FC0">
      <w:pPr>
        <w:autoSpaceDE w:val="0"/>
        <w:autoSpaceDN w:val="0"/>
        <w:adjustRightInd w:val="0"/>
        <w:spacing w:after="0" w:line="240" w:lineRule="auto"/>
        <w:jc w:val="center"/>
        <w:rPr>
          <w:rFonts w:ascii="Times New Roman" w:hAnsi="Times New Roman"/>
          <w:sz w:val="24"/>
          <w:szCs w:val="24"/>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lastRenderedPageBreak/>
        <w:t>8. Форс-мажор</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9. Срок действия Договора</w:t>
      </w:r>
    </w:p>
    <w:p w:rsidR="000C7FC0" w:rsidRPr="00101368"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9.1. Договор заключен на </w:t>
      </w:r>
      <w:r w:rsidR="0083308B">
        <w:rPr>
          <w:rFonts w:ascii="Times New Roman" w:hAnsi="Times New Roman"/>
          <w:sz w:val="24"/>
          <w:szCs w:val="24"/>
        </w:rPr>
        <w:t>3</w:t>
      </w:r>
      <w:r w:rsidRPr="00101368">
        <w:rPr>
          <w:rFonts w:ascii="Times New Roman" w:hAnsi="Times New Roman"/>
          <w:sz w:val="24"/>
          <w:szCs w:val="24"/>
        </w:rPr>
        <w:t xml:space="preserve"> год</w:t>
      </w:r>
      <w:r w:rsidR="0083308B">
        <w:rPr>
          <w:rFonts w:ascii="Times New Roman" w:hAnsi="Times New Roman"/>
          <w:sz w:val="24"/>
          <w:szCs w:val="24"/>
        </w:rPr>
        <w:t>а</w:t>
      </w:r>
      <w:r w:rsidRPr="00101368">
        <w:rPr>
          <w:rFonts w:ascii="Times New Roman" w:hAnsi="Times New Roman"/>
          <w:sz w:val="24"/>
          <w:szCs w:val="24"/>
        </w:rPr>
        <w:t xml:space="preserve"> и действует с «___» ___________20___ года по «____» ______________20___года.</w:t>
      </w:r>
    </w:p>
    <w:p w:rsidR="000C7FC0" w:rsidRPr="00101368"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9.2.  Договор пролонгируется на 3 (три) месяца, если:</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0C7FC0" w:rsidRPr="00534B07"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10. Особые условия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32" w:history="1">
        <w:r w:rsidRPr="00101368">
          <w:rPr>
            <w:rFonts w:ascii="Times New Roman" w:hAnsi="Times New Roman"/>
            <w:sz w:val="24"/>
            <w:szCs w:val="24"/>
          </w:rPr>
          <w:t>приложения</w:t>
        </w:r>
      </w:hyperlink>
      <w:r w:rsidRPr="00101368">
        <w:rPr>
          <w:rFonts w:ascii="Times New Roman" w:hAnsi="Times New Roman"/>
          <w:sz w:val="24"/>
          <w:szCs w:val="24"/>
        </w:rPr>
        <w:t xml:space="preserve"> к настоящему Договору являются его неотъемлемой частью. Договор составлен на</w:t>
      </w:r>
      <w:r w:rsidR="00431E84">
        <w:rPr>
          <w:rFonts w:ascii="Times New Roman" w:hAnsi="Times New Roman"/>
          <w:sz w:val="24"/>
          <w:szCs w:val="24"/>
        </w:rPr>
        <w:t xml:space="preserve"> 15-ти</w:t>
      </w:r>
      <w:r w:rsidRPr="00101368">
        <w:rPr>
          <w:rFonts w:ascii="Times New Roman" w:hAnsi="Times New Roman"/>
          <w:sz w:val="24"/>
          <w:szCs w:val="24"/>
        </w:rPr>
        <w:t xml:space="preserve"> листах и содержит </w:t>
      </w:r>
      <w:r w:rsidR="00431E84">
        <w:rPr>
          <w:rFonts w:ascii="Times New Roman" w:hAnsi="Times New Roman"/>
          <w:sz w:val="24"/>
          <w:szCs w:val="24"/>
        </w:rPr>
        <w:t>4</w:t>
      </w:r>
      <w:r w:rsidRPr="00101368">
        <w:rPr>
          <w:rFonts w:ascii="Times New Roman" w:hAnsi="Times New Roman"/>
          <w:sz w:val="24"/>
          <w:szCs w:val="24"/>
        </w:rPr>
        <w:t xml:space="preserve"> </w:t>
      </w:r>
      <w:hyperlink r:id="rId33" w:history="1">
        <w:r w:rsidRPr="00101368">
          <w:rPr>
            <w:rFonts w:ascii="Times New Roman" w:hAnsi="Times New Roman"/>
            <w:sz w:val="24"/>
            <w:szCs w:val="24"/>
          </w:rPr>
          <w:t>приложения</w:t>
        </w:r>
      </w:hyperlink>
      <w:r w:rsidRPr="00101368">
        <w:rPr>
          <w:rFonts w:ascii="Times New Roman" w:hAnsi="Times New Roman"/>
          <w:sz w:val="24"/>
          <w:szCs w:val="24"/>
        </w:rPr>
        <w:t>.</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463E16" w:rsidRDefault="00463E16" w:rsidP="000C7FC0">
      <w:pPr>
        <w:autoSpaceDE w:val="0"/>
        <w:autoSpaceDN w:val="0"/>
        <w:adjustRightInd w:val="0"/>
        <w:spacing w:after="0" w:line="240" w:lineRule="auto"/>
        <w:ind w:firstLine="540"/>
        <w:jc w:val="both"/>
        <w:rPr>
          <w:rFonts w:ascii="Times New Roman" w:hAnsi="Times New Roman"/>
          <w:sz w:val="24"/>
          <w:szCs w:val="24"/>
        </w:rPr>
      </w:pPr>
    </w:p>
    <w:p w:rsidR="00463E16" w:rsidRDefault="00463E16" w:rsidP="000C7FC0">
      <w:pPr>
        <w:autoSpaceDE w:val="0"/>
        <w:autoSpaceDN w:val="0"/>
        <w:adjustRightInd w:val="0"/>
        <w:spacing w:after="0" w:line="240" w:lineRule="auto"/>
        <w:ind w:firstLine="540"/>
        <w:jc w:val="both"/>
        <w:rPr>
          <w:rFonts w:ascii="Times New Roman" w:hAnsi="Times New Roman"/>
          <w:sz w:val="24"/>
          <w:szCs w:val="24"/>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Приложения: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 Приложение № 1 - Список собственников (пользователей) помещений многоквартирного дома с подписями</w:t>
      </w:r>
      <w:r w:rsidR="0083308B">
        <w:rPr>
          <w:rFonts w:ascii="Times New Roman" w:hAnsi="Times New Roman"/>
          <w:sz w:val="24"/>
          <w:szCs w:val="24"/>
        </w:rPr>
        <w:t xml:space="preserve"> </w:t>
      </w:r>
      <w:r w:rsidRPr="00101368">
        <w:rPr>
          <w:rFonts w:ascii="Times New Roman" w:hAnsi="Times New Roman"/>
          <w:sz w:val="24"/>
          <w:szCs w:val="24"/>
        </w:rPr>
        <w:t xml:space="preserve">-  </w:t>
      </w:r>
      <w:proofErr w:type="spellStart"/>
      <w:r w:rsidRPr="00101368">
        <w:rPr>
          <w:rFonts w:ascii="Times New Roman" w:hAnsi="Times New Roman"/>
          <w:sz w:val="24"/>
          <w:szCs w:val="24"/>
        </w:rPr>
        <w:t>_______</w:t>
      </w:r>
      <w:proofErr w:type="gramStart"/>
      <w:r w:rsidRPr="00101368">
        <w:rPr>
          <w:rFonts w:ascii="Times New Roman" w:hAnsi="Times New Roman"/>
          <w:sz w:val="24"/>
          <w:szCs w:val="24"/>
        </w:rPr>
        <w:t>л</w:t>
      </w:r>
      <w:proofErr w:type="spellEnd"/>
      <w:proofErr w:type="gramEnd"/>
      <w:r w:rsidRPr="00101368">
        <w:rPr>
          <w:rFonts w:ascii="Times New Roman" w:hAnsi="Times New Roman"/>
          <w:sz w:val="24"/>
          <w:szCs w:val="24"/>
        </w:rPr>
        <w:t>.;</w:t>
      </w:r>
    </w:p>
    <w:p w:rsidR="000C7FC0" w:rsidRPr="00101368" w:rsidRDefault="000C7FC0" w:rsidP="000C7FC0">
      <w:pPr>
        <w:suppressAutoHyphens/>
        <w:autoSpaceDE w:val="0"/>
        <w:spacing w:after="0" w:line="240" w:lineRule="auto"/>
        <w:ind w:firstLine="540"/>
        <w:jc w:val="both"/>
        <w:rPr>
          <w:rFonts w:ascii="Times New Roman" w:hAnsi="Times New Roman"/>
          <w:bCs/>
          <w:sz w:val="24"/>
          <w:szCs w:val="24"/>
          <w:lang w:eastAsia="ar-SA"/>
        </w:rPr>
      </w:pPr>
      <w:r w:rsidRPr="00101368">
        <w:rPr>
          <w:rFonts w:ascii="Times New Roman" w:hAnsi="Times New Roman"/>
          <w:bCs/>
          <w:sz w:val="24"/>
          <w:szCs w:val="24"/>
          <w:lang w:eastAsia="ar-SA"/>
        </w:rPr>
        <w:t xml:space="preserve">2) Приложение № 2 – Акт о состоянии общего имущества собственников помещений в многоквартирном доме -  </w:t>
      </w:r>
      <w:proofErr w:type="spellStart"/>
      <w:r w:rsidRPr="00101368">
        <w:rPr>
          <w:rFonts w:ascii="Times New Roman" w:hAnsi="Times New Roman"/>
          <w:bCs/>
          <w:sz w:val="24"/>
          <w:szCs w:val="24"/>
          <w:lang w:eastAsia="ar-SA"/>
        </w:rPr>
        <w:t>_______</w:t>
      </w:r>
      <w:proofErr w:type="gramStart"/>
      <w:r w:rsidRPr="00101368">
        <w:rPr>
          <w:rFonts w:ascii="Times New Roman" w:hAnsi="Times New Roman"/>
          <w:bCs/>
          <w:sz w:val="24"/>
          <w:szCs w:val="24"/>
          <w:lang w:eastAsia="ar-SA"/>
        </w:rPr>
        <w:t>л</w:t>
      </w:r>
      <w:proofErr w:type="spellEnd"/>
      <w:proofErr w:type="gramEnd"/>
      <w:r w:rsidRPr="00101368">
        <w:rPr>
          <w:rFonts w:ascii="Times New Roman" w:hAnsi="Times New Roman"/>
          <w:bCs/>
          <w:sz w:val="24"/>
          <w:szCs w:val="24"/>
          <w:lang w:eastAsia="ar-SA"/>
        </w:rPr>
        <w:t>.;</w:t>
      </w:r>
    </w:p>
    <w:p w:rsidR="000C7FC0" w:rsidRPr="00101368" w:rsidRDefault="000C7FC0" w:rsidP="000C7FC0">
      <w:pPr>
        <w:suppressAutoHyphens/>
        <w:autoSpaceDE w:val="0"/>
        <w:spacing w:after="0" w:line="240" w:lineRule="auto"/>
        <w:ind w:firstLine="539"/>
        <w:contextualSpacing/>
        <w:jc w:val="both"/>
        <w:rPr>
          <w:rFonts w:ascii="Times New Roman" w:hAnsi="Times New Roman"/>
          <w:bCs/>
          <w:sz w:val="24"/>
          <w:szCs w:val="24"/>
          <w:lang w:eastAsia="ar-SA"/>
        </w:rPr>
      </w:pPr>
      <w:r w:rsidRPr="00101368">
        <w:rPr>
          <w:rFonts w:ascii="Times New Roman" w:hAnsi="Times New Roman"/>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w:t>
      </w:r>
      <w:proofErr w:type="gramStart"/>
      <w:r w:rsidRPr="00101368">
        <w:rPr>
          <w:rFonts w:ascii="Times New Roman" w:hAnsi="Times New Roman"/>
          <w:bCs/>
          <w:sz w:val="24"/>
          <w:szCs w:val="24"/>
          <w:lang w:eastAsia="ar-SA"/>
        </w:rPr>
        <w:t>а-</w:t>
      </w:r>
      <w:proofErr w:type="gramEnd"/>
      <w:r w:rsidRPr="00101368">
        <w:rPr>
          <w:rFonts w:ascii="Times New Roman" w:hAnsi="Times New Roman"/>
          <w:bCs/>
          <w:sz w:val="24"/>
          <w:szCs w:val="24"/>
          <w:lang w:eastAsia="ar-SA"/>
        </w:rPr>
        <w:t xml:space="preserve">  </w:t>
      </w:r>
      <w:proofErr w:type="spellStart"/>
      <w:r w:rsidRPr="00101368">
        <w:rPr>
          <w:rFonts w:ascii="Times New Roman" w:hAnsi="Times New Roman"/>
          <w:bCs/>
          <w:sz w:val="24"/>
          <w:szCs w:val="24"/>
          <w:lang w:eastAsia="ar-SA"/>
        </w:rPr>
        <w:t>_______л</w:t>
      </w:r>
      <w:proofErr w:type="spellEnd"/>
      <w:r w:rsidRPr="00101368">
        <w:rPr>
          <w:rFonts w:ascii="Times New Roman" w:hAnsi="Times New Roman"/>
          <w:bCs/>
          <w:sz w:val="24"/>
          <w:szCs w:val="24"/>
          <w:lang w:eastAsia="ar-SA"/>
        </w:rPr>
        <w:t>.;</w:t>
      </w:r>
    </w:p>
    <w:p w:rsidR="000C7FC0" w:rsidRDefault="000C7FC0" w:rsidP="000C7FC0">
      <w:pPr>
        <w:widowControl w:val="0"/>
        <w:spacing w:after="0"/>
        <w:ind w:firstLine="539"/>
        <w:contextualSpacing/>
        <w:jc w:val="both"/>
        <w:rPr>
          <w:rFonts w:ascii="Times New Roman" w:hAnsi="Times New Roman"/>
          <w:spacing w:val="-1"/>
          <w:sz w:val="24"/>
          <w:szCs w:val="24"/>
        </w:rPr>
      </w:pPr>
      <w:r w:rsidRPr="00101368">
        <w:rPr>
          <w:rFonts w:ascii="Times New Roman" w:hAnsi="Times New Roman"/>
          <w:sz w:val="24"/>
          <w:szCs w:val="24"/>
        </w:rPr>
        <w:t xml:space="preserve">4) Приложение № 4  - </w:t>
      </w:r>
      <w:r w:rsidRPr="00101368">
        <w:rPr>
          <w:rFonts w:ascii="Times New Roman" w:hAnsi="Times New Roman"/>
          <w:spacing w:val="-1"/>
          <w:sz w:val="24"/>
          <w:szCs w:val="24"/>
        </w:rPr>
        <w:t>Перечень  работ и услуг по содержанию и ремонту  общего имущества многоквартирного  дом</w:t>
      </w:r>
      <w:proofErr w:type="gramStart"/>
      <w:r w:rsidRPr="00101368">
        <w:rPr>
          <w:rFonts w:ascii="Times New Roman" w:hAnsi="Times New Roman"/>
          <w:spacing w:val="-1"/>
          <w:sz w:val="24"/>
          <w:szCs w:val="24"/>
        </w:rPr>
        <w:t>а</w:t>
      </w:r>
      <w:r w:rsidRPr="00101368">
        <w:rPr>
          <w:rFonts w:ascii="Times New Roman" w:hAnsi="Times New Roman"/>
          <w:sz w:val="24"/>
          <w:szCs w:val="24"/>
        </w:rPr>
        <w:t>-</w:t>
      </w:r>
      <w:proofErr w:type="gramEnd"/>
      <w:r w:rsidRPr="00101368">
        <w:rPr>
          <w:rFonts w:ascii="Times New Roman" w:hAnsi="Times New Roman"/>
          <w:sz w:val="24"/>
          <w:szCs w:val="24"/>
        </w:rPr>
        <w:t xml:space="preserve">  </w:t>
      </w:r>
      <w:proofErr w:type="spellStart"/>
      <w:r w:rsidRPr="00101368">
        <w:rPr>
          <w:rFonts w:ascii="Times New Roman" w:hAnsi="Times New Roman"/>
          <w:sz w:val="24"/>
          <w:szCs w:val="24"/>
        </w:rPr>
        <w:t>_______л</w:t>
      </w:r>
      <w:proofErr w:type="spellEnd"/>
      <w:r w:rsidRPr="00101368">
        <w:rPr>
          <w:rFonts w:ascii="Times New Roman" w:hAnsi="Times New Roman"/>
          <w:sz w:val="24"/>
          <w:szCs w:val="24"/>
        </w:rPr>
        <w:t>.</w:t>
      </w:r>
      <w:r w:rsidRPr="00101368">
        <w:rPr>
          <w:rFonts w:ascii="Times New Roman" w:hAnsi="Times New Roman"/>
          <w:spacing w:val="-1"/>
          <w:sz w:val="24"/>
          <w:szCs w:val="24"/>
        </w:rPr>
        <w:t>;</w:t>
      </w:r>
    </w:p>
    <w:p w:rsidR="000C7FC0" w:rsidRDefault="000C7FC0" w:rsidP="000C7FC0">
      <w:pPr>
        <w:widowControl w:val="0"/>
        <w:spacing w:after="0"/>
        <w:ind w:firstLine="539"/>
        <w:contextualSpacing/>
        <w:jc w:val="both"/>
        <w:rPr>
          <w:rFonts w:ascii="Times New Roman" w:hAnsi="Times New Roman"/>
          <w:sz w:val="16"/>
          <w:szCs w:val="16"/>
        </w:rPr>
      </w:pPr>
    </w:p>
    <w:p w:rsidR="00431E84" w:rsidRPr="00534B07" w:rsidRDefault="00431E84" w:rsidP="000C7FC0">
      <w:pPr>
        <w:widowControl w:val="0"/>
        <w:spacing w:after="0"/>
        <w:ind w:firstLine="539"/>
        <w:contextualSpacing/>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11. Реквизиты Сторон</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tabs>
          <w:tab w:val="left" w:pos="5470"/>
        </w:tabs>
        <w:spacing w:after="0" w:line="240" w:lineRule="auto"/>
        <w:ind w:firstLine="1134"/>
        <w:jc w:val="both"/>
        <w:rPr>
          <w:rFonts w:ascii="Times New Roman" w:hAnsi="Times New Roman"/>
          <w:b/>
          <w:sz w:val="24"/>
          <w:szCs w:val="24"/>
          <w:lang w:eastAsia="ar-SA"/>
        </w:rPr>
      </w:pPr>
      <w:r w:rsidRPr="00101368">
        <w:rPr>
          <w:rFonts w:ascii="Times New Roman" w:hAnsi="Times New Roman"/>
          <w:b/>
          <w:sz w:val="24"/>
          <w:szCs w:val="24"/>
          <w:lang w:eastAsia="ar-SA"/>
        </w:rPr>
        <w:t xml:space="preserve">Собственник </w:t>
      </w:r>
      <w:r w:rsidRPr="00101368">
        <w:rPr>
          <w:rFonts w:ascii="Times New Roman" w:hAnsi="Times New Roman"/>
          <w:b/>
          <w:sz w:val="24"/>
          <w:szCs w:val="24"/>
          <w:lang w:eastAsia="ar-SA"/>
        </w:rPr>
        <w:tab/>
        <w:t>Управляющая организация</w:t>
      </w:r>
    </w:p>
    <w:tbl>
      <w:tblPr>
        <w:tblW w:w="10564" w:type="dxa"/>
        <w:tblLayout w:type="fixed"/>
        <w:tblLook w:val="04A0"/>
      </w:tblPr>
      <w:tblGrid>
        <w:gridCol w:w="5274"/>
        <w:gridCol w:w="4615"/>
        <w:gridCol w:w="675"/>
      </w:tblGrid>
      <w:tr w:rsidR="000C7FC0" w:rsidRPr="00101368" w:rsidTr="00463E16">
        <w:trPr>
          <w:gridAfter w:val="1"/>
          <w:wAfter w:w="675" w:type="dxa"/>
          <w:trHeight w:val="1337"/>
        </w:trPr>
        <w:tc>
          <w:tcPr>
            <w:tcW w:w="5274" w:type="dxa"/>
            <w:hideMark/>
          </w:tcPr>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tc>
        <w:tc>
          <w:tcPr>
            <w:tcW w:w="4615" w:type="dxa"/>
            <w:hideMark/>
          </w:tcPr>
          <w:p w:rsidR="000C7FC0" w:rsidRPr="00101368" w:rsidRDefault="005B113C" w:rsidP="00463E16">
            <w:pPr>
              <w:widowControl w:val="0"/>
              <w:suppressAutoHyphens/>
              <w:snapToGrid w:val="0"/>
              <w:spacing w:after="0" w:line="240" w:lineRule="auto"/>
              <w:ind w:firstLine="33"/>
              <w:jc w:val="both"/>
              <w:rPr>
                <w:rFonts w:ascii="Times New Roman" w:hAnsi="Times New Roman"/>
                <w:lang w:eastAsia="ar-SA"/>
              </w:rPr>
            </w:pPr>
            <w:r>
              <w:rPr>
                <w:rFonts w:ascii="Times New Roman" w:hAnsi="Times New Roman"/>
                <w:lang w:eastAsia="ar-SA"/>
              </w:rPr>
              <w:t xml:space="preserve">ООО «Обслуживающая организация </w:t>
            </w:r>
          </w:p>
          <w:p w:rsidR="000C7FC0" w:rsidRPr="00101368" w:rsidRDefault="005B113C" w:rsidP="00463E16">
            <w:pPr>
              <w:widowControl w:val="0"/>
              <w:suppressAutoHyphens/>
              <w:snapToGrid w:val="0"/>
              <w:spacing w:after="0" w:line="240" w:lineRule="auto"/>
              <w:ind w:firstLine="33"/>
              <w:jc w:val="both"/>
              <w:rPr>
                <w:rFonts w:ascii="Times New Roman" w:hAnsi="Times New Roman"/>
                <w:lang w:eastAsia="ar-SA"/>
              </w:rPr>
            </w:pPr>
            <w:r>
              <w:rPr>
                <w:rFonts w:ascii="Times New Roman" w:hAnsi="Times New Roman"/>
                <w:lang w:eastAsia="ar-SA"/>
              </w:rPr>
              <w:t>«Родной район»</w:t>
            </w:r>
          </w:p>
          <w:p w:rsidR="000C7FC0" w:rsidRPr="00101368" w:rsidRDefault="000C7FC0" w:rsidP="00463E16">
            <w:pPr>
              <w:widowControl w:val="0"/>
              <w:suppressAutoHyphens/>
              <w:snapToGrid w:val="0"/>
              <w:spacing w:after="0" w:line="240" w:lineRule="auto"/>
              <w:jc w:val="both"/>
              <w:rPr>
                <w:rFonts w:ascii="Times New Roman" w:hAnsi="Times New Roman"/>
                <w:lang w:eastAsia="ar-SA"/>
              </w:rPr>
            </w:pPr>
            <w:r w:rsidRPr="00101368">
              <w:rPr>
                <w:rFonts w:ascii="Times New Roman" w:hAnsi="Times New Roman"/>
                <w:lang w:eastAsia="ar-SA"/>
              </w:rPr>
              <w:t>Адрес:</w:t>
            </w:r>
            <w:r w:rsidR="005B113C">
              <w:rPr>
                <w:rFonts w:ascii="Times New Roman" w:hAnsi="Times New Roman"/>
                <w:lang w:eastAsia="ar-SA"/>
              </w:rPr>
              <w:t xml:space="preserve"> г. Ярославль, ул. </w:t>
            </w:r>
            <w:proofErr w:type="gramStart"/>
            <w:r w:rsidR="005B113C">
              <w:rPr>
                <w:rFonts w:ascii="Times New Roman" w:hAnsi="Times New Roman"/>
                <w:lang w:eastAsia="ar-SA"/>
              </w:rPr>
              <w:t>Звездная</w:t>
            </w:r>
            <w:proofErr w:type="gramEnd"/>
            <w:r w:rsidR="005B113C">
              <w:rPr>
                <w:rFonts w:ascii="Times New Roman" w:hAnsi="Times New Roman"/>
                <w:lang w:eastAsia="ar-SA"/>
              </w:rPr>
              <w:t>, д.37,кор.2</w:t>
            </w:r>
          </w:p>
          <w:p w:rsidR="000C7FC0" w:rsidRPr="00101368" w:rsidRDefault="000C7FC0" w:rsidP="00463E16">
            <w:pPr>
              <w:widowControl w:val="0"/>
              <w:suppressAutoHyphens/>
              <w:snapToGrid w:val="0"/>
              <w:spacing w:after="0" w:line="240" w:lineRule="auto"/>
              <w:jc w:val="both"/>
              <w:rPr>
                <w:rFonts w:ascii="Times New Roman" w:hAnsi="Times New Roman"/>
                <w:lang w:eastAsia="ar-SA"/>
              </w:rPr>
            </w:pPr>
            <w:r w:rsidRPr="00101368">
              <w:rPr>
                <w:rFonts w:ascii="Times New Roman" w:hAnsi="Times New Roman"/>
                <w:lang w:eastAsia="ar-SA"/>
              </w:rPr>
              <w:t xml:space="preserve">Телефон: </w:t>
            </w:r>
            <w:r w:rsidR="005B113C">
              <w:rPr>
                <w:rFonts w:ascii="Times New Roman" w:hAnsi="Times New Roman"/>
                <w:lang w:eastAsia="ar-SA"/>
              </w:rPr>
              <w:t>8 915 960 5175, 8 920 119 7511</w:t>
            </w:r>
          </w:p>
        </w:tc>
      </w:tr>
      <w:tr w:rsidR="000C7FC0" w:rsidRPr="00101368" w:rsidTr="005B113C">
        <w:trPr>
          <w:gridAfter w:val="1"/>
          <w:wAfter w:w="675" w:type="dxa"/>
          <w:trHeight w:val="1205"/>
        </w:trPr>
        <w:tc>
          <w:tcPr>
            <w:tcW w:w="5274" w:type="dxa"/>
            <w:hideMark/>
          </w:tcPr>
          <w:p w:rsidR="000C7FC0" w:rsidRPr="00101368" w:rsidRDefault="000C7FC0" w:rsidP="00EB7728">
            <w:pPr>
              <w:widowControl w:val="0"/>
              <w:suppressAutoHyphens/>
              <w:spacing w:after="120" w:line="240" w:lineRule="auto"/>
              <w:rPr>
                <w:rFonts w:ascii="Times New Roman" w:hAnsi="Times New Roman"/>
                <w:lang w:eastAsia="ar-SA"/>
              </w:rPr>
            </w:pPr>
          </w:p>
          <w:p w:rsidR="000C7FC0" w:rsidRPr="00101368" w:rsidRDefault="000C7FC0" w:rsidP="00EB7728">
            <w:pPr>
              <w:rPr>
                <w:rFonts w:ascii="Times New Roman" w:hAnsi="Times New Roman"/>
                <w:lang w:eastAsia="ar-SA"/>
              </w:rPr>
            </w:pPr>
          </w:p>
        </w:tc>
        <w:tc>
          <w:tcPr>
            <w:tcW w:w="4615" w:type="dxa"/>
          </w:tcPr>
          <w:p w:rsidR="000C7FC0" w:rsidRPr="00101368" w:rsidRDefault="000C7FC0" w:rsidP="00463E16">
            <w:pPr>
              <w:snapToGrid w:val="0"/>
              <w:spacing w:after="0" w:line="240" w:lineRule="auto"/>
              <w:jc w:val="both"/>
              <w:rPr>
                <w:rFonts w:ascii="Times New Roman" w:hAnsi="Times New Roman"/>
                <w:lang w:eastAsia="ar-SA"/>
              </w:rPr>
            </w:pPr>
            <w:r w:rsidRPr="00101368">
              <w:rPr>
                <w:rFonts w:ascii="Times New Roman" w:hAnsi="Times New Roman"/>
                <w:lang w:eastAsia="ar-SA"/>
              </w:rPr>
              <w:t xml:space="preserve">ИНН/КПП </w:t>
            </w:r>
            <w:r w:rsidR="005B113C">
              <w:rPr>
                <w:rFonts w:ascii="Times New Roman" w:hAnsi="Times New Roman"/>
                <w:lang w:eastAsia="ar-SA"/>
              </w:rPr>
              <w:t>7604246610/760401001</w:t>
            </w:r>
          </w:p>
          <w:p w:rsidR="000C7FC0" w:rsidRDefault="000C7FC0" w:rsidP="00463E16">
            <w:pPr>
              <w:spacing w:after="0" w:line="240" w:lineRule="auto"/>
              <w:jc w:val="both"/>
              <w:rPr>
                <w:rFonts w:ascii="Times New Roman" w:hAnsi="Times New Roman"/>
                <w:lang w:eastAsia="ar-SA"/>
              </w:rPr>
            </w:pPr>
            <w:r w:rsidRPr="00101368">
              <w:rPr>
                <w:rFonts w:ascii="Times New Roman" w:hAnsi="Times New Roman"/>
                <w:lang w:eastAsia="ar-SA"/>
              </w:rPr>
              <w:t>Расчетный</w:t>
            </w:r>
            <w:r w:rsidR="005B113C">
              <w:rPr>
                <w:rFonts w:ascii="Times New Roman" w:hAnsi="Times New Roman"/>
                <w:lang w:eastAsia="ar-SA"/>
              </w:rPr>
              <w:t xml:space="preserve"> </w:t>
            </w:r>
            <w:r w:rsidRPr="00101368">
              <w:rPr>
                <w:rFonts w:ascii="Times New Roman" w:hAnsi="Times New Roman"/>
                <w:lang w:eastAsia="ar-SA"/>
              </w:rPr>
              <w:t>счет</w:t>
            </w:r>
            <w:r w:rsidR="005B113C">
              <w:rPr>
                <w:rFonts w:ascii="Times New Roman" w:hAnsi="Times New Roman"/>
                <w:lang w:eastAsia="ar-SA"/>
              </w:rPr>
              <w:t xml:space="preserve">: 40702810577030000751 в СЕВЕРНОМ БАНКЕ </w:t>
            </w:r>
            <w:r w:rsidR="00463E16">
              <w:rPr>
                <w:rFonts w:ascii="Times New Roman" w:hAnsi="Times New Roman"/>
                <w:lang w:eastAsia="ar-SA"/>
              </w:rPr>
              <w:t>СБЕРБАНКА РОССИИ</w:t>
            </w:r>
          </w:p>
          <w:p w:rsidR="005B113C" w:rsidRDefault="005B113C" w:rsidP="00463E16">
            <w:pPr>
              <w:spacing w:after="0" w:line="240" w:lineRule="auto"/>
              <w:jc w:val="both"/>
              <w:rPr>
                <w:rFonts w:ascii="Times New Roman" w:hAnsi="Times New Roman"/>
                <w:lang w:eastAsia="ar-SA"/>
              </w:rPr>
            </w:pPr>
            <w:proofErr w:type="spellStart"/>
            <w:proofErr w:type="gramStart"/>
            <w:r>
              <w:rPr>
                <w:rFonts w:ascii="Times New Roman" w:hAnsi="Times New Roman"/>
                <w:lang w:eastAsia="ar-SA"/>
              </w:rPr>
              <w:t>Кор</w:t>
            </w:r>
            <w:proofErr w:type="spellEnd"/>
            <w:r>
              <w:rPr>
                <w:rFonts w:ascii="Times New Roman" w:hAnsi="Times New Roman"/>
                <w:lang w:eastAsia="ar-SA"/>
              </w:rPr>
              <w:t>/счет</w:t>
            </w:r>
            <w:proofErr w:type="gramEnd"/>
            <w:r>
              <w:rPr>
                <w:rFonts w:ascii="Times New Roman" w:hAnsi="Times New Roman"/>
                <w:lang w:eastAsia="ar-SA"/>
              </w:rPr>
              <w:t>: 301018105002000000670,</w:t>
            </w:r>
          </w:p>
          <w:p w:rsidR="005B113C" w:rsidRPr="00101368" w:rsidRDefault="005B113C" w:rsidP="00463E16">
            <w:pPr>
              <w:spacing w:after="0" w:line="240" w:lineRule="auto"/>
              <w:jc w:val="both"/>
              <w:rPr>
                <w:rFonts w:ascii="Times New Roman" w:hAnsi="Times New Roman"/>
                <w:sz w:val="16"/>
                <w:szCs w:val="16"/>
                <w:lang w:eastAsia="ar-SA"/>
              </w:rPr>
            </w:pPr>
            <w:r>
              <w:rPr>
                <w:rFonts w:ascii="Times New Roman" w:hAnsi="Times New Roman"/>
                <w:lang w:eastAsia="ar-SA"/>
              </w:rPr>
              <w:t>БИК 047888670</w:t>
            </w:r>
          </w:p>
        </w:tc>
      </w:tr>
      <w:tr w:rsidR="000C7FC0" w:rsidRPr="00101368" w:rsidTr="00EB7728">
        <w:trPr>
          <w:trHeight w:val="70"/>
        </w:trPr>
        <w:tc>
          <w:tcPr>
            <w:tcW w:w="5274" w:type="dxa"/>
            <w:hideMark/>
          </w:tcPr>
          <w:p w:rsidR="000C7FC0" w:rsidRPr="00101368" w:rsidRDefault="000C7FC0" w:rsidP="00EB7728">
            <w:pPr>
              <w:widowControl w:val="0"/>
              <w:suppressAutoHyphens/>
              <w:snapToGrid w:val="0"/>
              <w:spacing w:after="0" w:line="240" w:lineRule="auto"/>
              <w:rPr>
                <w:rFonts w:ascii="Times New Roman" w:hAnsi="Times New Roman"/>
                <w:bCs/>
                <w:sz w:val="24"/>
                <w:szCs w:val="24"/>
                <w:lang w:eastAsia="ar-SA"/>
              </w:rPr>
            </w:pPr>
            <w:r w:rsidRPr="00101368">
              <w:rPr>
                <w:rFonts w:ascii="Times New Roman" w:hAnsi="Times New Roman"/>
                <w:bCs/>
                <w:sz w:val="24"/>
                <w:szCs w:val="24"/>
                <w:lang w:eastAsia="ar-SA"/>
              </w:rPr>
              <w:t xml:space="preserve"> ____________________________ (ФИО)</w:t>
            </w:r>
          </w:p>
        </w:tc>
        <w:tc>
          <w:tcPr>
            <w:tcW w:w="5290" w:type="dxa"/>
            <w:gridSpan w:val="2"/>
          </w:tcPr>
          <w:p w:rsidR="000C7FC0" w:rsidRPr="00101368" w:rsidRDefault="000C7FC0" w:rsidP="00463E16">
            <w:pPr>
              <w:keepNext/>
              <w:snapToGrid w:val="0"/>
              <w:spacing w:after="0" w:line="240" w:lineRule="auto"/>
              <w:outlineLvl w:val="1"/>
              <w:rPr>
                <w:rFonts w:ascii="Times New Roman" w:hAnsi="Times New Roman"/>
                <w:bCs/>
                <w:iCs/>
                <w:sz w:val="24"/>
                <w:szCs w:val="24"/>
                <w:lang w:eastAsia="ar-SA"/>
              </w:rPr>
            </w:pPr>
            <w:r w:rsidRPr="00101368">
              <w:rPr>
                <w:rFonts w:ascii="Times New Roman" w:hAnsi="Times New Roman"/>
                <w:bCs/>
                <w:iCs/>
                <w:sz w:val="24"/>
                <w:szCs w:val="24"/>
                <w:lang w:eastAsia="ar-SA"/>
              </w:rPr>
              <w:t>Руководитель</w:t>
            </w:r>
          </w:p>
          <w:p w:rsidR="000C7FC0" w:rsidRPr="00463E16" w:rsidRDefault="000C7FC0" w:rsidP="00463E16">
            <w:pPr>
              <w:keepNext/>
              <w:snapToGrid w:val="0"/>
              <w:spacing w:after="0" w:line="240" w:lineRule="auto"/>
              <w:outlineLvl w:val="1"/>
              <w:rPr>
                <w:rFonts w:ascii="Times New Roman" w:hAnsi="Times New Roman"/>
                <w:bCs/>
                <w:iCs/>
                <w:sz w:val="24"/>
                <w:szCs w:val="24"/>
                <w:lang w:eastAsia="ar-SA"/>
              </w:rPr>
            </w:pPr>
            <w:proofErr w:type="spellStart"/>
            <w:r w:rsidRPr="00101368">
              <w:rPr>
                <w:rFonts w:ascii="Times New Roman" w:hAnsi="Times New Roman"/>
                <w:bCs/>
                <w:i/>
                <w:iCs/>
                <w:sz w:val="24"/>
                <w:szCs w:val="24"/>
                <w:lang w:eastAsia="ar-SA"/>
              </w:rPr>
              <w:t>_____________________</w:t>
            </w:r>
            <w:r w:rsidR="00463E16">
              <w:rPr>
                <w:rFonts w:ascii="Times New Roman" w:hAnsi="Times New Roman"/>
                <w:bCs/>
                <w:iCs/>
                <w:sz w:val="24"/>
                <w:szCs w:val="24"/>
                <w:lang w:eastAsia="ar-SA"/>
              </w:rPr>
              <w:t>С.И.Ефременкова</w:t>
            </w:r>
            <w:proofErr w:type="spellEnd"/>
          </w:p>
        </w:tc>
      </w:tr>
      <w:tr w:rsidR="000C7FC0" w:rsidRPr="00101368" w:rsidTr="00EB7728">
        <w:trPr>
          <w:trHeight w:val="374"/>
        </w:trPr>
        <w:tc>
          <w:tcPr>
            <w:tcW w:w="5274" w:type="dxa"/>
          </w:tcPr>
          <w:p w:rsidR="000C7FC0" w:rsidRPr="00101368" w:rsidRDefault="000C7FC0" w:rsidP="00EB7728">
            <w:pPr>
              <w:widowControl w:val="0"/>
              <w:suppressAutoHyphens/>
              <w:snapToGrid w:val="0"/>
              <w:rPr>
                <w:rFonts w:ascii="Times New Roman" w:hAnsi="Times New Roman"/>
                <w:sz w:val="20"/>
                <w:szCs w:val="20"/>
                <w:lang w:eastAsia="ar-SA"/>
              </w:rPr>
            </w:pPr>
            <w:r w:rsidRPr="00101368">
              <w:rPr>
                <w:rFonts w:ascii="Times New Roman" w:hAnsi="Times New Roman"/>
                <w:lang w:eastAsia="ar-SA"/>
              </w:rPr>
              <w:t xml:space="preserve">                    </w:t>
            </w:r>
            <w:r w:rsidRPr="00101368">
              <w:rPr>
                <w:rFonts w:ascii="Times New Roman" w:hAnsi="Times New Roman"/>
                <w:sz w:val="20"/>
                <w:szCs w:val="20"/>
                <w:lang w:eastAsia="ar-SA"/>
              </w:rPr>
              <w:t>(подпись)</w:t>
            </w:r>
          </w:p>
        </w:tc>
        <w:tc>
          <w:tcPr>
            <w:tcW w:w="5290" w:type="dxa"/>
            <w:gridSpan w:val="2"/>
          </w:tcPr>
          <w:p w:rsidR="000C7FC0" w:rsidRPr="00101368" w:rsidRDefault="000C7FC0" w:rsidP="00EB7728">
            <w:pPr>
              <w:widowControl w:val="0"/>
              <w:suppressAutoHyphens/>
              <w:snapToGrid w:val="0"/>
              <w:jc w:val="both"/>
              <w:rPr>
                <w:rFonts w:ascii="Times New Roman" w:hAnsi="Times New Roman"/>
                <w:sz w:val="20"/>
                <w:szCs w:val="20"/>
                <w:lang w:eastAsia="ar-SA"/>
              </w:rPr>
            </w:pPr>
            <w:r w:rsidRPr="00101368">
              <w:rPr>
                <w:rFonts w:ascii="Times New Roman" w:hAnsi="Times New Roman"/>
                <w:sz w:val="20"/>
                <w:szCs w:val="20"/>
                <w:lang w:eastAsia="ar-SA"/>
              </w:rPr>
              <w:t xml:space="preserve">                        (подпись)</w:t>
            </w:r>
          </w:p>
        </w:tc>
      </w:tr>
    </w:tbl>
    <w:p w:rsidR="000C7FC0" w:rsidRPr="00101368" w:rsidRDefault="000C7FC0" w:rsidP="000C7FC0">
      <w:pPr>
        <w:spacing w:after="0" w:line="240" w:lineRule="auto"/>
        <w:ind w:left="540" w:firstLine="5040"/>
        <w:rPr>
          <w:rFonts w:ascii="Times New Roman" w:hAnsi="Times New Roman"/>
        </w:rPr>
      </w:pPr>
      <w:r w:rsidRPr="00101368">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r w:rsidRPr="00101368">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r>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431E84" w:rsidRDefault="000C7FC0" w:rsidP="000C7FC0">
      <w:pPr>
        <w:spacing w:after="0" w:line="240" w:lineRule="auto"/>
        <w:ind w:left="540" w:firstLine="5040"/>
        <w:rPr>
          <w:rFonts w:ascii="Times New Roman" w:hAnsi="Times New Roman"/>
        </w:rPr>
      </w:pPr>
      <w:r>
        <w:rPr>
          <w:rFonts w:ascii="Times New Roman" w:hAnsi="Times New Roman"/>
        </w:rPr>
        <w:t xml:space="preserve">    </w:t>
      </w:r>
    </w:p>
    <w:p w:rsidR="00431E84" w:rsidRDefault="00431E84" w:rsidP="000C7FC0">
      <w:pPr>
        <w:spacing w:after="0" w:line="240" w:lineRule="auto"/>
        <w:ind w:left="540" w:firstLine="5040"/>
        <w:rPr>
          <w:rFonts w:ascii="Times New Roman" w:hAnsi="Times New Roman"/>
        </w:rPr>
      </w:pPr>
    </w:p>
    <w:p w:rsidR="00431E84" w:rsidRDefault="00431E84" w:rsidP="000C7FC0">
      <w:pPr>
        <w:spacing w:after="0" w:line="240" w:lineRule="auto"/>
        <w:ind w:left="540" w:firstLine="5040"/>
        <w:rPr>
          <w:rFonts w:ascii="Times New Roman" w:hAnsi="Times New Roman"/>
        </w:rPr>
      </w:pPr>
    </w:p>
    <w:p w:rsidR="00431E84" w:rsidRDefault="00431E84" w:rsidP="000C7FC0">
      <w:pPr>
        <w:spacing w:after="0" w:line="240" w:lineRule="auto"/>
        <w:ind w:left="540" w:firstLine="5040"/>
        <w:rPr>
          <w:rFonts w:ascii="Times New Roman" w:hAnsi="Times New Roman"/>
        </w:rPr>
      </w:pPr>
    </w:p>
    <w:p w:rsidR="000C7FC0" w:rsidRPr="00101368" w:rsidRDefault="00431E84" w:rsidP="000C7FC0">
      <w:pPr>
        <w:spacing w:after="0" w:line="240" w:lineRule="auto"/>
        <w:ind w:left="540" w:firstLine="5040"/>
        <w:rPr>
          <w:rFonts w:ascii="Times New Roman" w:hAnsi="Times New Roman"/>
        </w:rPr>
      </w:pPr>
      <w:r>
        <w:rPr>
          <w:rFonts w:ascii="Times New Roman" w:hAnsi="Times New Roman"/>
        </w:rPr>
        <w:t xml:space="preserve">    </w:t>
      </w:r>
      <w:r w:rsidR="000C7FC0" w:rsidRPr="00101368">
        <w:rPr>
          <w:rFonts w:ascii="Times New Roman" w:hAnsi="Times New Roman"/>
        </w:rPr>
        <w:t xml:space="preserve">Приложение </w:t>
      </w:r>
      <w:r w:rsidR="000C7FC0">
        <w:rPr>
          <w:rFonts w:ascii="Times New Roman" w:hAnsi="Times New Roman"/>
        </w:rPr>
        <w:t xml:space="preserve">№ </w:t>
      </w:r>
      <w:r w:rsidR="000C7FC0" w:rsidRPr="00101368">
        <w:rPr>
          <w:rFonts w:ascii="Times New Roman" w:hAnsi="Times New Roman"/>
        </w:rPr>
        <w:t>1</w:t>
      </w:r>
    </w:p>
    <w:p w:rsidR="000C7FC0" w:rsidRDefault="000C7FC0" w:rsidP="00463E16">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w:t>
      </w:r>
      <w:r w:rsidR="00463E16">
        <w:rPr>
          <w:rFonts w:ascii="Times New Roman" w:hAnsi="Times New Roman"/>
        </w:rPr>
        <w:t xml:space="preserve"> 1 </w:t>
      </w:r>
      <w:r w:rsidRPr="00101368">
        <w:rPr>
          <w:rFonts w:ascii="Times New Roman" w:hAnsi="Times New Roman"/>
        </w:rPr>
        <w:t>от</w:t>
      </w:r>
      <w:r w:rsidR="00463E16">
        <w:rPr>
          <w:rFonts w:ascii="Times New Roman" w:hAnsi="Times New Roman"/>
        </w:rPr>
        <w:t xml:space="preserve"> «___»_____2016г</w:t>
      </w:r>
    </w:p>
    <w:p w:rsidR="000C7FC0" w:rsidRDefault="000C7FC0" w:rsidP="000C7FC0">
      <w:pPr>
        <w:autoSpaceDE w:val="0"/>
        <w:autoSpaceDN w:val="0"/>
        <w:adjustRightInd w:val="0"/>
        <w:spacing w:after="0" w:line="240" w:lineRule="auto"/>
        <w:ind w:left="4248" w:firstLine="2273"/>
        <w:rPr>
          <w:rFonts w:ascii="Times New Roman" w:hAnsi="Times New Roman"/>
        </w:rPr>
      </w:pPr>
    </w:p>
    <w:p w:rsidR="000C7FC0" w:rsidRPr="00101368" w:rsidRDefault="000C7FC0" w:rsidP="000C7FC0">
      <w:pPr>
        <w:autoSpaceDE w:val="0"/>
        <w:autoSpaceDN w:val="0"/>
        <w:adjustRightInd w:val="0"/>
        <w:spacing w:after="0" w:line="240" w:lineRule="auto"/>
        <w:ind w:left="4248" w:firstLine="2273"/>
        <w:rPr>
          <w:rFonts w:ascii="Times New Roman" w:hAnsi="Times New Roman"/>
        </w:rPr>
      </w:pPr>
    </w:p>
    <w:p w:rsidR="000C7FC0" w:rsidRPr="00101368" w:rsidRDefault="000C7FC0" w:rsidP="000C7FC0">
      <w:pPr>
        <w:autoSpaceDE w:val="0"/>
        <w:autoSpaceDN w:val="0"/>
        <w:adjustRightInd w:val="0"/>
        <w:spacing w:after="0" w:line="240" w:lineRule="auto"/>
        <w:ind w:left="4248" w:firstLine="2273"/>
        <w:rPr>
          <w:rFonts w:ascii="Times New Roman" w:hAnsi="Times New Roman"/>
          <w:sz w:val="16"/>
          <w:szCs w:val="16"/>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417"/>
        <w:gridCol w:w="1985"/>
        <w:gridCol w:w="1843"/>
        <w:gridCol w:w="1843"/>
      </w:tblGrid>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Ф.И.О.</w:t>
            </w: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 </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Площадь</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Доля в праве собственности на общее имущество</w:t>
            </w: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Основание права     собственности</w:t>
            </w:r>
          </w:p>
          <w:p w:rsidR="000C7FC0" w:rsidRPr="00101368" w:rsidRDefault="000C7FC0" w:rsidP="00EB7728">
            <w:pPr>
              <w:autoSpaceDE w:val="0"/>
              <w:autoSpaceDN w:val="0"/>
              <w:adjustRightInd w:val="0"/>
              <w:spacing w:after="0" w:line="240" w:lineRule="auto"/>
              <w:rPr>
                <w:rFonts w:ascii="Times New Roman" w:hAnsi="Times New Roman"/>
              </w:rPr>
            </w:pPr>
            <w:proofErr w:type="gramStart"/>
            <w:r w:rsidRPr="00101368">
              <w:rPr>
                <w:rFonts w:ascii="Times New Roman" w:hAnsi="Times New Roman"/>
              </w:rPr>
              <w:t xml:space="preserve">(номер, дата передаточного акта или иного документа </w:t>
            </w:r>
            <w:proofErr w:type="gramEnd"/>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о передаче помещения)</w:t>
            </w: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Подпись собственника</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(пользователя)</w:t>
            </w:r>
          </w:p>
        </w:tc>
      </w:tr>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r>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r>
    </w:tbl>
    <w:p w:rsidR="000C7FC0" w:rsidRPr="00101368" w:rsidRDefault="000C7FC0" w:rsidP="000C7FC0">
      <w:pPr>
        <w:tabs>
          <w:tab w:val="left" w:pos="0"/>
        </w:tabs>
        <w:spacing w:after="0" w:line="240" w:lineRule="auto"/>
        <w:jc w:val="center"/>
        <w:rPr>
          <w:rFonts w:ascii="Times New Roman" w:hAnsi="Times New Roman"/>
          <w:b/>
          <w:lang w:eastAsia="ar-SA"/>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Pr="00101368" w:rsidRDefault="00431E84" w:rsidP="00463E16">
      <w:pPr>
        <w:spacing w:after="0" w:line="240" w:lineRule="auto"/>
        <w:ind w:left="540" w:firstLine="5040"/>
        <w:rPr>
          <w:rFonts w:ascii="Times New Roman" w:hAnsi="Times New Roman"/>
        </w:rPr>
      </w:pPr>
      <w:r>
        <w:rPr>
          <w:rFonts w:ascii="Times New Roman" w:hAnsi="Times New Roman"/>
        </w:rPr>
        <w:t xml:space="preserve"> </w:t>
      </w:r>
      <w:r w:rsidR="00463E16" w:rsidRPr="00101368">
        <w:rPr>
          <w:rFonts w:ascii="Times New Roman" w:hAnsi="Times New Roman"/>
        </w:rPr>
        <w:t xml:space="preserve">Приложение </w:t>
      </w:r>
      <w:r w:rsidR="00463E16">
        <w:rPr>
          <w:rFonts w:ascii="Times New Roman" w:hAnsi="Times New Roman"/>
        </w:rPr>
        <w:t>№ 2</w:t>
      </w:r>
    </w:p>
    <w:p w:rsidR="00463E16" w:rsidRDefault="00463E16" w:rsidP="00463E16">
      <w:pPr>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1 </w:t>
      </w:r>
      <w:r w:rsidRPr="00101368">
        <w:rPr>
          <w:rFonts w:ascii="Times New Roman" w:hAnsi="Times New Roman"/>
        </w:rPr>
        <w:t>от</w:t>
      </w:r>
      <w:r>
        <w:rPr>
          <w:rFonts w:ascii="Times New Roman" w:hAnsi="Times New Roman"/>
        </w:rPr>
        <w:t xml:space="preserve"> «___»_____2016г</w:t>
      </w:r>
    </w:p>
    <w:p w:rsidR="000C7FC0" w:rsidRDefault="000C7FC0" w:rsidP="000C7FC0">
      <w:pPr>
        <w:pStyle w:val="ConsPlusTitle"/>
        <w:widowControl/>
        <w:ind w:left="4248" w:firstLine="2273"/>
        <w:rPr>
          <w:rFonts w:ascii="Times New Roman" w:hAnsi="Times New Roman" w:cs="Times New Roman"/>
          <w:b w:val="0"/>
          <w:bCs w:val="0"/>
          <w:sz w:val="22"/>
          <w:szCs w:val="22"/>
        </w:rPr>
      </w:pPr>
    </w:p>
    <w:p w:rsidR="000C7FC0" w:rsidRDefault="000C7FC0" w:rsidP="000C7FC0">
      <w:pPr>
        <w:pStyle w:val="ConsPlusNonformat"/>
        <w:jc w:val="center"/>
        <w:rPr>
          <w:rFonts w:ascii="Times New Roman" w:hAnsi="Times New Roman" w:cs="Times New Roman"/>
          <w:sz w:val="22"/>
          <w:szCs w:val="22"/>
        </w:rPr>
      </w:pPr>
    </w:p>
    <w:p w:rsidR="000C7FC0" w:rsidRDefault="000C7FC0" w:rsidP="000C7FC0">
      <w:pPr>
        <w:pStyle w:val="ConsPlusNonformat"/>
        <w:jc w:val="center"/>
        <w:rPr>
          <w:rFonts w:ascii="Times New Roman" w:hAnsi="Times New Roman" w:cs="Times New Roman"/>
          <w:sz w:val="22"/>
          <w:szCs w:val="22"/>
        </w:rPr>
      </w:pPr>
    </w:p>
    <w:p w:rsidR="000C7FC0" w:rsidRPr="00356BC1" w:rsidRDefault="000C7FC0" w:rsidP="000C7FC0">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АКТ № 1</w:t>
      </w:r>
    </w:p>
    <w:p w:rsidR="000C7FC0" w:rsidRPr="00356BC1" w:rsidRDefault="000C7FC0" w:rsidP="000C7FC0">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О СОСТОЯНИИ ОБЩЕГО ИМУЩЕСТВА В МНОГОКВАРТИРНОМ ДОМЕ,</w:t>
      </w:r>
    </w:p>
    <w:p w:rsidR="000C7FC0" w:rsidRPr="00356BC1" w:rsidRDefault="000C7FC0" w:rsidP="000C7FC0">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ЯВЛЯЮЩЕГОСЯ ОБЪЕКТОМ КОНКУРСА</w:t>
      </w:r>
    </w:p>
    <w:p w:rsidR="000C7FC0" w:rsidRDefault="000C7FC0" w:rsidP="000C7FC0">
      <w:pPr>
        <w:pStyle w:val="ConsPlusNonformat"/>
        <w:rPr>
          <w:rFonts w:ascii="Times New Roman" w:hAnsi="Times New Roman" w:cs="Times New Roman"/>
          <w:sz w:val="22"/>
          <w:szCs w:val="22"/>
        </w:rPr>
      </w:pPr>
    </w:p>
    <w:p w:rsidR="000C7FC0" w:rsidRPr="009C1D6A" w:rsidRDefault="000C7FC0" w:rsidP="000C7FC0">
      <w:pPr>
        <w:pStyle w:val="ConsPlusNonformat"/>
        <w:rPr>
          <w:rFonts w:ascii="Times New Roman" w:hAnsi="Times New Roman" w:cs="Times New Roman"/>
          <w:sz w:val="22"/>
          <w:szCs w:val="22"/>
        </w:rPr>
      </w:pPr>
    </w:p>
    <w:p w:rsidR="000C7FC0" w:rsidRDefault="000C7FC0" w:rsidP="000C7FC0">
      <w:pPr>
        <w:pStyle w:val="ConsPlusNonformat"/>
        <w:numPr>
          <w:ilvl w:val="0"/>
          <w:numId w:val="33"/>
        </w:numPr>
        <w:rPr>
          <w:rFonts w:ascii="Times New Roman" w:hAnsi="Times New Roman" w:cs="Times New Roman"/>
          <w:sz w:val="22"/>
          <w:szCs w:val="22"/>
        </w:rPr>
      </w:pPr>
      <w:r w:rsidRPr="009C1D6A">
        <w:rPr>
          <w:rFonts w:ascii="Times New Roman" w:hAnsi="Times New Roman" w:cs="Times New Roman"/>
          <w:sz w:val="22"/>
          <w:szCs w:val="22"/>
        </w:rPr>
        <w:t>ОБЩИЕ СВЕДЕНИЯ О МНОГОКВАРТИРНОМ ДОМЕ</w:t>
      </w:r>
    </w:p>
    <w:p w:rsidR="000C7FC0" w:rsidRDefault="000C7FC0" w:rsidP="000C7FC0">
      <w:pPr>
        <w:pStyle w:val="ConsPlusNonformat"/>
        <w:rPr>
          <w:rFonts w:ascii="Times New Roman" w:hAnsi="Times New Roman" w:cs="Times New Roman"/>
          <w:sz w:val="22"/>
          <w:szCs w:val="22"/>
        </w:rPr>
      </w:pPr>
    </w:p>
    <w:p w:rsidR="000C7FC0" w:rsidRPr="00356BC1" w:rsidRDefault="000C7FC0" w:rsidP="000C7FC0">
      <w:pPr>
        <w:tabs>
          <w:tab w:val="num" w:pos="540"/>
        </w:tabs>
        <w:spacing w:after="0" w:line="216" w:lineRule="auto"/>
        <w:ind w:right="142"/>
        <w:contextualSpacing/>
        <w:jc w:val="both"/>
        <w:rPr>
          <w:rFonts w:ascii="Times New Roman" w:hAnsi="Times New Roman"/>
          <w:b/>
          <w:sz w:val="24"/>
          <w:szCs w:val="24"/>
        </w:rPr>
      </w:pPr>
      <w:r>
        <w:rPr>
          <w:rFonts w:ascii="Times New Roman" w:hAnsi="Times New Roman"/>
        </w:rPr>
        <w:t xml:space="preserve">1. </w:t>
      </w:r>
      <w:r w:rsidRPr="009C1D6A">
        <w:rPr>
          <w:rFonts w:ascii="Times New Roman" w:hAnsi="Times New Roman"/>
        </w:rPr>
        <w:t xml:space="preserve">Адрес многоквартирного дома </w:t>
      </w:r>
      <w:r w:rsidRPr="003E44C8">
        <w:rPr>
          <w:rFonts w:ascii="Times New Roman" w:hAnsi="Times New Roman"/>
          <w:sz w:val="24"/>
          <w:szCs w:val="24"/>
        </w:rPr>
        <w:t xml:space="preserve">Ярославская область, Ярославский район, </w:t>
      </w:r>
      <w:r w:rsidRPr="00356BC1">
        <w:rPr>
          <w:rFonts w:ascii="Times New Roman" w:hAnsi="Times New Roman"/>
          <w:b/>
          <w:sz w:val="24"/>
          <w:szCs w:val="24"/>
        </w:rPr>
        <w:t>пос. Ивняки,                          пер. Светлый, дом 1.</w:t>
      </w:r>
    </w:p>
    <w:p w:rsidR="000C7FC0" w:rsidRPr="009C1D6A" w:rsidRDefault="000C7FC0" w:rsidP="000C7FC0">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2. Кадастровый номер многоквартирного дома (при его наличии) </w:t>
      </w:r>
      <w:r w:rsidRPr="009C1D6A">
        <w:rPr>
          <w:rFonts w:ascii="Times New Roman" w:hAnsi="Times New Roman" w:cs="Times New Roman"/>
          <w:sz w:val="22"/>
          <w:szCs w:val="22"/>
          <w:u w:val="single"/>
        </w:rPr>
        <w:t>Нет</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3. Серия, тип постройки </w:t>
      </w:r>
      <w:r w:rsidRPr="009C1D6A">
        <w:rPr>
          <w:rFonts w:ascii="Times New Roman" w:hAnsi="Times New Roman" w:cs="Times New Roman"/>
          <w:sz w:val="22"/>
          <w:szCs w:val="22"/>
          <w:u w:val="single"/>
        </w:rPr>
        <w:t>Многоквартирный жилой дом</w:t>
      </w:r>
    </w:p>
    <w:p w:rsidR="000C7FC0" w:rsidRPr="009C1D6A" w:rsidRDefault="000C7FC0" w:rsidP="000C7FC0">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4. Год постройки </w:t>
      </w:r>
      <w:r w:rsidRPr="009C1D6A">
        <w:rPr>
          <w:rFonts w:ascii="Times New Roman" w:hAnsi="Times New Roman" w:cs="Times New Roman"/>
          <w:sz w:val="22"/>
          <w:szCs w:val="22"/>
          <w:u w:val="single"/>
        </w:rPr>
        <w:t>201</w:t>
      </w:r>
      <w:r>
        <w:rPr>
          <w:rFonts w:ascii="Times New Roman" w:hAnsi="Times New Roman" w:cs="Times New Roman"/>
          <w:sz w:val="22"/>
          <w:szCs w:val="22"/>
          <w:u w:val="single"/>
        </w:rPr>
        <w:t>6</w:t>
      </w:r>
      <w:r w:rsidRPr="009C1D6A">
        <w:rPr>
          <w:rFonts w:ascii="Times New Roman" w:hAnsi="Times New Roman" w:cs="Times New Roman"/>
          <w:sz w:val="22"/>
          <w:szCs w:val="22"/>
          <w:u w:val="single"/>
        </w:rPr>
        <w:t xml:space="preserve"> г.</w:t>
      </w:r>
    </w:p>
    <w:p w:rsidR="000C7FC0" w:rsidRPr="009C1D6A" w:rsidRDefault="000C7FC0" w:rsidP="000C7FC0">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5. Степень износа по данным государственного технического учета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6. Степень фактического износа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7. Год последнего капитального ремонта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8. Реквизиты правового акта о признании многоквартирного дома аварийным и подлежащим сносу</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0C7FC0"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9. Количество этажей</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6</w:t>
      </w:r>
    </w:p>
    <w:p w:rsidR="000C7FC0"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10. Наличие подвала</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 xml:space="preserve">Да </w:t>
      </w:r>
      <w:r w:rsidRPr="00C06325">
        <w:rPr>
          <w:rFonts w:ascii="Times New Roman" w:hAnsi="Times New Roman" w:cs="Times New Roman"/>
          <w:sz w:val="22"/>
          <w:szCs w:val="22"/>
          <w:u w:val="single"/>
        </w:rPr>
        <w:t xml:space="preserve"> </w:t>
      </w:r>
    </w:p>
    <w:p w:rsidR="000C7FC0" w:rsidRDefault="000C7FC0" w:rsidP="000C7FC0">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11. Наличие цокольного этажа</w:t>
      </w:r>
      <w:r>
        <w:rPr>
          <w:rFonts w:ascii="Times New Roman" w:hAnsi="Times New Roman" w:cs="Times New Roman"/>
          <w:sz w:val="22"/>
          <w:szCs w:val="22"/>
        </w:rPr>
        <w:t>:</w:t>
      </w:r>
      <w:r>
        <w:rPr>
          <w:rFonts w:ascii="Times New Roman" w:hAnsi="Times New Roman" w:cs="Times New Roman"/>
          <w:sz w:val="22"/>
          <w:szCs w:val="22"/>
          <w:u w:val="single"/>
        </w:rPr>
        <w:t xml:space="preserve"> Да</w:t>
      </w:r>
    </w:p>
    <w:p w:rsidR="000C7FC0" w:rsidRDefault="000C7FC0" w:rsidP="000C7FC0">
      <w:pPr>
        <w:pStyle w:val="ConsPlusNonformat"/>
        <w:rPr>
          <w:rFonts w:ascii="Times New Roman" w:hAnsi="Times New Roman" w:cs="Times New Roman"/>
          <w:sz w:val="22"/>
          <w:szCs w:val="22"/>
          <w:u w:val="single"/>
        </w:rPr>
      </w:pPr>
      <w:r>
        <w:rPr>
          <w:rFonts w:ascii="Times New Roman" w:hAnsi="Times New Roman" w:cs="Times New Roman"/>
          <w:sz w:val="22"/>
          <w:szCs w:val="22"/>
        </w:rPr>
        <w:t xml:space="preserve">12. </w:t>
      </w:r>
      <w:r w:rsidRPr="00A90F51">
        <w:rPr>
          <w:rFonts w:ascii="Times New Roman" w:hAnsi="Times New Roman" w:cs="Times New Roman"/>
          <w:sz w:val="22"/>
          <w:szCs w:val="22"/>
        </w:rPr>
        <w:t>Наличие мансарды:</w:t>
      </w:r>
      <w:r w:rsidRPr="00A90F51">
        <w:rPr>
          <w:rFonts w:ascii="Times New Roman" w:hAnsi="Times New Roman" w:cs="Times New Roman"/>
          <w:sz w:val="22"/>
          <w:szCs w:val="22"/>
          <w:u w:val="single"/>
        </w:rPr>
        <w:t xml:space="preserve"> </w:t>
      </w:r>
      <w:r>
        <w:rPr>
          <w:rFonts w:ascii="Times New Roman" w:hAnsi="Times New Roman" w:cs="Times New Roman"/>
          <w:sz w:val="22"/>
          <w:szCs w:val="22"/>
          <w:u w:val="single"/>
        </w:rPr>
        <w:t>Нет</w:t>
      </w:r>
    </w:p>
    <w:p w:rsidR="000C7FC0" w:rsidRPr="009C1D6A" w:rsidRDefault="000C7FC0" w:rsidP="000C7FC0">
      <w:pPr>
        <w:pStyle w:val="ConsPlusNonformat"/>
        <w:rPr>
          <w:rFonts w:ascii="Times New Roman" w:hAnsi="Times New Roman" w:cs="Times New Roman"/>
          <w:sz w:val="22"/>
          <w:szCs w:val="22"/>
          <w:u w:val="single"/>
        </w:rPr>
      </w:pPr>
      <w:r w:rsidRPr="00A90F51">
        <w:rPr>
          <w:rFonts w:ascii="Times New Roman" w:hAnsi="Times New Roman" w:cs="Times New Roman"/>
          <w:sz w:val="22"/>
          <w:szCs w:val="22"/>
        </w:rPr>
        <w:t>13. Наличие мезонина:</w:t>
      </w:r>
      <w:r w:rsidRPr="00A90F51">
        <w:rPr>
          <w:rFonts w:ascii="Times New Roman" w:hAnsi="Times New Roman" w:cs="Times New Roman"/>
          <w:sz w:val="22"/>
          <w:szCs w:val="22"/>
          <w:u w:val="single"/>
        </w:rPr>
        <w:t xml:space="preserve"> </w:t>
      </w:r>
      <w:r w:rsidRPr="009C1D6A">
        <w:rPr>
          <w:rFonts w:ascii="Times New Roman" w:hAnsi="Times New Roman" w:cs="Times New Roman"/>
          <w:sz w:val="22"/>
          <w:szCs w:val="22"/>
          <w:u w:val="single"/>
        </w:rPr>
        <w:t>Нет</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4</w:t>
      </w:r>
      <w:r w:rsidRPr="009C1D6A">
        <w:rPr>
          <w:rFonts w:ascii="Times New Roman" w:hAnsi="Times New Roman" w:cs="Times New Roman"/>
          <w:sz w:val="22"/>
          <w:szCs w:val="22"/>
        </w:rPr>
        <w:t>. Количество квартир</w:t>
      </w:r>
      <w:r>
        <w:rPr>
          <w:rFonts w:ascii="Times New Roman" w:hAnsi="Times New Roman" w:cs="Times New Roman"/>
          <w:sz w:val="22"/>
          <w:szCs w:val="22"/>
        </w:rPr>
        <w:t>: 40</w:t>
      </w:r>
    </w:p>
    <w:p w:rsidR="000C7FC0" w:rsidRDefault="000C7FC0" w:rsidP="000C7FC0">
      <w:pPr>
        <w:pStyle w:val="ConsPlusNonformat"/>
        <w:rPr>
          <w:rFonts w:ascii="Times New Roman" w:hAnsi="Times New Roman" w:cs="Times New Roman"/>
          <w:color w:val="FF0000"/>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5</w:t>
      </w:r>
      <w:r w:rsidRPr="009C1D6A">
        <w:rPr>
          <w:rFonts w:ascii="Times New Roman" w:hAnsi="Times New Roman" w:cs="Times New Roman"/>
          <w:sz w:val="22"/>
          <w:szCs w:val="22"/>
        </w:rPr>
        <w:t>. Количество нежилых помещений, не входящих в состав общего имущества</w:t>
      </w:r>
      <w:r>
        <w:rPr>
          <w:rFonts w:ascii="Times New Roman" w:hAnsi="Times New Roman" w:cs="Times New Roman"/>
          <w:sz w:val="22"/>
          <w:szCs w:val="22"/>
        </w:rPr>
        <w:t>: -</w:t>
      </w:r>
      <w:r>
        <w:rPr>
          <w:rFonts w:ascii="Times New Roman" w:hAnsi="Times New Roman" w:cs="Times New Roman"/>
          <w:sz w:val="22"/>
          <w:szCs w:val="22"/>
          <w:u w:val="single"/>
        </w:rPr>
        <w:t xml:space="preserve"> </w:t>
      </w:r>
      <w:r w:rsidRPr="00BD58F3">
        <w:rPr>
          <w:rFonts w:ascii="Times New Roman" w:hAnsi="Times New Roman" w:cs="Times New Roman"/>
          <w:sz w:val="22"/>
          <w:szCs w:val="22"/>
          <w:u w:val="single"/>
        </w:rPr>
        <w:t xml:space="preserve"> </w:t>
      </w:r>
      <w:r w:rsidRPr="00E62633">
        <w:rPr>
          <w:rFonts w:ascii="Times New Roman" w:hAnsi="Times New Roman" w:cs="Times New Roman"/>
          <w:sz w:val="22"/>
          <w:szCs w:val="22"/>
          <w:u w:val="single"/>
        </w:rPr>
        <w:t xml:space="preserve"> </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6</w:t>
      </w:r>
      <w:r w:rsidRPr="009C1D6A">
        <w:rPr>
          <w:rFonts w:ascii="Times New Roman" w:hAnsi="Times New Roman" w:cs="Times New Roman"/>
          <w:sz w:val="22"/>
          <w:szCs w:val="22"/>
        </w:rPr>
        <w:t>. Реквизиты правового акта о признании всех жилых помещений в многоквартирном доме непригодными для проживания</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0C7FC0" w:rsidRPr="009C1D6A" w:rsidRDefault="000C7FC0" w:rsidP="000C7FC0">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7</w:t>
      </w:r>
      <w:r w:rsidRPr="009C1D6A">
        <w:rPr>
          <w:rFonts w:ascii="Times New Roman" w:hAnsi="Times New Roman" w:cs="Times New Roman"/>
          <w:sz w:val="22"/>
          <w:szCs w:val="22"/>
        </w:rPr>
        <w:t xml:space="preserve">.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C1D6A">
        <w:rPr>
          <w:rFonts w:ascii="Times New Roman" w:hAnsi="Times New Roman" w:cs="Times New Roman"/>
          <w:sz w:val="22"/>
          <w:szCs w:val="22"/>
          <w:u w:val="single"/>
        </w:rPr>
        <w:t>Нет</w:t>
      </w:r>
    </w:p>
    <w:p w:rsidR="000C7FC0" w:rsidRDefault="000C7FC0" w:rsidP="000C7FC0">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8</w:t>
      </w:r>
      <w:r w:rsidRPr="009C1D6A">
        <w:rPr>
          <w:rFonts w:ascii="Times New Roman" w:hAnsi="Times New Roman" w:cs="Times New Roman"/>
          <w:sz w:val="22"/>
          <w:szCs w:val="22"/>
        </w:rPr>
        <w:t xml:space="preserve">. Строительный объем, куб. </w:t>
      </w:r>
      <w:proofErr w:type="gramStart"/>
      <w:r w:rsidRPr="009C1D6A">
        <w:rPr>
          <w:rFonts w:ascii="Times New Roman" w:hAnsi="Times New Roman" w:cs="Times New Roman"/>
          <w:sz w:val="22"/>
          <w:szCs w:val="22"/>
        </w:rPr>
        <w:t>м</w:t>
      </w:r>
      <w:proofErr w:type="gramEnd"/>
      <w:r w:rsidRPr="009C1D6A">
        <w:rPr>
          <w:rFonts w:ascii="Times New Roman" w:hAnsi="Times New Roman" w:cs="Times New Roman"/>
          <w:sz w:val="22"/>
          <w:szCs w:val="22"/>
        </w:rPr>
        <w:t xml:space="preserve">  </w:t>
      </w:r>
      <w:r>
        <w:rPr>
          <w:rFonts w:ascii="Times New Roman" w:hAnsi="Times New Roman" w:cs="Times New Roman"/>
          <w:sz w:val="22"/>
          <w:szCs w:val="22"/>
        </w:rPr>
        <w:t>10421,0</w:t>
      </w:r>
    </w:p>
    <w:p w:rsidR="000C7FC0" w:rsidRPr="00C53A1E" w:rsidRDefault="000C7FC0" w:rsidP="000C7FC0">
      <w:pPr>
        <w:pStyle w:val="ConsPlusNonformat"/>
        <w:rPr>
          <w:rFonts w:ascii="Times New Roman" w:hAnsi="Times New Roman" w:cs="Times New Roman"/>
          <w:sz w:val="22"/>
          <w:szCs w:val="22"/>
        </w:rPr>
      </w:pPr>
      <w:r w:rsidRPr="00C53A1E">
        <w:rPr>
          <w:rFonts w:ascii="Times New Roman" w:hAnsi="Times New Roman" w:cs="Times New Roman"/>
          <w:sz w:val="22"/>
          <w:szCs w:val="22"/>
        </w:rPr>
        <w:t>1</w:t>
      </w:r>
      <w:r>
        <w:rPr>
          <w:rFonts w:ascii="Times New Roman" w:hAnsi="Times New Roman" w:cs="Times New Roman"/>
          <w:sz w:val="22"/>
          <w:szCs w:val="22"/>
        </w:rPr>
        <w:t>9</w:t>
      </w:r>
      <w:r w:rsidRPr="00C53A1E">
        <w:rPr>
          <w:rFonts w:ascii="Times New Roman" w:hAnsi="Times New Roman" w:cs="Times New Roman"/>
          <w:sz w:val="22"/>
          <w:szCs w:val="22"/>
        </w:rPr>
        <w:t>. Площадь:</w:t>
      </w:r>
    </w:p>
    <w:p w:rsidR="000C7FC0" w:rsidRPr="00C53A1E" w:rsidRDefault="000C7FC0" w:rsidP="000C7FC0">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а)  многоквартирного  дома  с  лоджиями,  балконами,  шкафами, коридорами и лестничными клетками </w:t>
      </w:r>
    </w:p>
    <w:p w:rsidR="000C7FC0" w:rsidRPr="00C53A1E" w:rsidRDefault="000C7FC0" w:rsidP="000C7FC0">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 кв. м  </w:t>
      </w:r>
      <w:r>
        <w:rPr>
          <w:rFonts w:ascii="Times New Roman" w:hAnsi="Times New Roman" w:cs="Times New Roman"/>
          <w:sz w:val="22"/>
          <w:szCs w:val="22"/>
        </w:rPr>
        <w:t>2215,8</w:t>
      </w:r>
    </w:p>
    <w:p w:rsidR="000C7FC0" w:rsidRPr="00D74ABE" w:rsidRDefault="000C7FC0" w:rsidP="000C7FC0">
      <w:pPr>
        <w:pStyle w:val="ConsPlusNonformat"/>
        <w:widowControl/>
        <w:tabs>
          <w:tab w:val="left" w:pos="0"/>
        </w:tabs>
        <w:rPr>
          <w:rFonts w:ascii="Times New Roman" w:hAnsi="Times New Roman" w:cs="Times New Roman"/>
          <w:sz w:val="22"/>
          <w:szCs w:val="22"/>
        </w:rPr>
      </w:pPr>
      <w:r w:rsidRPr="00D74ABE">
        <w:rPr>
          <w:rFonts w:ascii="Times New Roman" w:hAnsi="Times New Roman" w:cs="Times New Roman"/>
          <w:sz w:val="22"/>
          <w:szCs w:val="22"/>
        </w:rPr>
        <w:t xml:space="preserve">б) жилых помещений (общая площадь квартир)  кв. м  </w:t>
      </w:r>
      <w:r>
        <w:rPr>
          <w:rFonts w:ascii="Times New Roman" w:hAnsi="Times New Roman" w:cs="Times New Roman"/>
          <w:sz w:val="22"/>
          <w:szCs w:val="22"/>
        </w:rPr>
        <w:t>2099,8</w:t>
      </w:r>
      <w:r w:rsidRPr="00D74ABE">
        <w:rPr>
          <w:rFonts w:ascii="Times New Roman" w:hAnsi="Times New Roman"/>
          <w:sz w:val="24"/>
          <w:szCs w:val="24"/>
          <w:u w:val="single"/>
        </w:rPr>
        <w:t xml:space="preserve"> </w:t>
      </w:r>
      <w:r w:rsidRPr="00D74ABE">
        <w:rPr>
          <w:rFonts w:ascii="Times New Roman" w:hAnsi="Times New Roman" w:cs="Times New Roman"/>
          <w:sz w:val="22"/>
          <w:szCs w:val="22"/>
        </w:rPr>
        <w:t xml:space="preserve"> </w:t>
      </w:r>
    </w:p>
    <w:p w:rsidR="000C7FC0" w:rsidRDefault="000C7FC0" w:rsidP="000C7FC0">
      <w:pPr>
        <w:pStyle w:val="ConsPlusNonformat"/>
        <w:widowControl/>
        <w:rPr>
          <w:rFonts w:ascii="Times New Roman" w:hAnsi="Times New Roman" w:cs="Times New Roman"/>
          <w:sz w:val="22"/>
          <w:szCs w:val="22"/>
          <w:u w:val="single"/>
        </w:rPr>
      </w:pPr>
      <w:r w:rsidRPr="00D74ABE">
        <w:rPr>
          <w:rFonts w:ascii="Times New Roman" w:hAnsi="Times New Roman" w:cs="Times New Roman"/>
          <w:sz w:val="22"/>
          <w:szCs w:val="22"/>
        </w:rPr>
        <w:t xml:space="preserve">в)  нежилых  помещений  (общая  площадь нежилых помещений, не входящих   в  состав  общего  имущества  в  многоквартирном  доме)  кв. м  </w:t>
      </w:r>
      <w:r>
        <w:rPr>
          <w:rFonts w:ascii="Times New Roman" w:hAnsi="Times New Roman" w:cs="Times New Roman"/>
          <w:sz w:val="22"/>
          <w:szCs w:val="22"/>
        </w:rPr>
        <w:t>187,0</w:t>
      </w:r>
    </w:p>
    <w:p w:rsidR="000C7FC0" w:rsidRPr="00111ED8" w:rsidRDefault="000C7FC0" w:rsidP="000C7FC0">
      <w:pPr>
        <w:pStyle w:val="ConsPlusNonformat"/>
        <w:widowControl/>
        <w:rPr>
          <w:rFonts w:ascii="Times New Roman" w:hAnsi="Times New Roman" w:cs="Times New Roman"/>
          <w:sz w:val="22"/>
          <w:szCs w:val="22"/>
          <w:u w:val="single"/>
        </w:rPr>
      </w:pPr>
      <w:r w:rsidRPr="00C53A1E">
        <w:rPr>
          <w:rFonts w:ascii="Times New Roman" w:hAnsi="Times New Roman" w:cs="Times New Roman"/>
          <w:sz w:val="22"/>
          <w:szCs w:val="22"/>
        </w:rPr>
        <w:t>г)   помещений   общего  пользования  (общая  площадь  нежилых  помещений,  входящих  в  состав общего имущества в многоквартирном  доме)  кв. м</w:t>
      </w:r>
      <w:r>
        <w:rPr>
          <w:rFonts w:ascii="Times New Roman" w:hAnsi="Times New Roman" w:cs="Times New Roman"/>
          <w:sz w:val="22"/>
          <w:szCs w:val="22"/>
        </w:rPr>
        <w:t xml:space="preserve">  472,1</w:t>
      </w:r>
    </w:p>
    <w:p w:rsidR="000C7FC0" w:rsidRDefault="000C7FC0" w:rsidP="000C7FC0">
      <w:pPr>
        <w:pStyle w:val="ConsPlusNonformat"/>
        <w:rPr>
          <w:rFonts w:ascii="Times New Roman" w:hAnsi="Times New Roman" w:cs="Times New Roman"/>
          <w:sz w:val="22"/>
          <w:szCs w:val="22"/>
        </w:rPr>
      </w:pPr>
      <w:r>
        <w:rPr>
          <w:rFonts w:ascii="Times New Roman" w:hAnsi="Times New Roman" w:cs="Times New Roman"/>
          <w:sz w:val="22"/>
          <w:szCs w:val="22"/>
        </w:rPr>
        <w:t>20</w:t>
      </w:r>
      <w:r w:rsidRPr="00D74ABE">
        <w:rPr>
          <w:rFonts w:ascii="Times New Roman" w:hAnsi="Times New Roman" w:cs="Times New Roman"/>
          <w:sz w:val="22"/>
          <w:szCs w:val="22"/>
        </w:rPr>
        <w:t xml:space="preserve">. Количество лестниц  </w:t>
      </w:r>
      <w:r>
        <w:rPr>
          <w:rFonts w:ascii="Times New Roman" w:hAnsi="Times New Roman" w:cs="Times New Roman"/>
          <w:sz w:val="22"/>
          <w:szCs w:val="22"/>
        </w:rPr>
        <w:t>4</w:t>
      </w:r>
    </w:p>
    <w:p w:rsidR="000C7FC0" w:rsidRPr="00111ED8" w:rsidRDefault="000C7FC0" w:rsidP="000C7FC0">
      <w:pPr>
        <w:widowControl w:val="0"/>
        <w:autoSpaceDE w:val="0"/>
        <w:autoSpaceDN w:val="0"/>
        <w:adjustRightInd w:val="0"/>
        <w:spacing w:after="0" w:line="240" w:lineRule="auto"/>
        <w:rPr>
          <w:rFonts w:ascii="Times New Roman" w:hAnsi="Times New Roman"/>
        </w:rPr>
      </w:pPr>
      <w:r w:rsidRPr="00111ED8">
        <w:rPr>
          <w:rFonts w:ascii="Times New Roman" w:hAnsi="Times New Roman"/>
        </w:rPr>
        <w:t>21. Уборочная  площадь  лестниц  (включая  межквартирные  лестничные</w:t>
      </w:r>
      <w:r>
        <w:rPr>
          <w:rFonts w:ascii="Times New Roman" w:hAnsi="Times New Roman"/>
        </w:rPr>
        <w:t xml:space="preserve"> площадки) -</w:t>
      </w:r>
    </w:p>
    <w:p w:rsidR="000C7FC0" w:rsidRPr="00111ED8" w:rsidRDefault="000C7FC0" w:rsidP="000C7FC0">
      <w:pPr>
        <w:widowControl w:val="0"/>
        <w:autoSpaceDE w:val="0"/>
        <w:autoSpaceDN w:val="0"/>
        <w:adjustRightInd w:val="0"/>
        <w:spacing w:after="0" w:line="240" w:lineRule="auto"/>
        <w:rPr>
          <w:rFonts w:ascii="Times New Roman" w:hAnsi="Times New Roman"/>
        </w:rPr>
      </w:pPr>
      <w:r w:rsidRPr="00111ED8">
        <w:rPr>
          <w:rFonts w:ascii="Times New Roman" w:hAnsi="Times New Roman"/>
        </w:rPr>
        <w:t>22. Уборочная площадь общи</w:t>
      </w:r>
      <w:r>
        <w:rPr>
          <w:rFonts w:ascii="Times New Roman" w:hAnsi="Times New Roman"/>
        </w:rPr>
        <w:t>х коридоров кв. м. -</w:t>
      </w:r>
    </w:p>
    <w:p w:rsidR="000C7FC0" w:rsidRDefault="000C7FC0" w:rsidP="000C7FC0">
      <w:pPr>
        <w:widowControl w:val="0"/>
        <w:autoSpaceDE w:val="0"/>
        <w:autoSpaceDN w:val="0"/>
        <w:adjustRightInd w:val="0"/>
        <w:spacing w:after="0" w:line="240" w:lineRule="auto"/>
        <w:rPr>
          <w:rFonts w:ascii="Times New Roman" w:hAnsi="Times New Roman"/>
        </w:rPr>
      </w:pPr>
      <w:r w:rsidRPr="00111ED8">
        <w:rPr>
          <w:rFonts w:ascii="Times New Roman" w:hAnsi="Times New Roman"/>
        </w:rPr>
        <w:t>23. Уборочная площадь других помещений общего  пользования  (включая</w:t>
      </w:r>
      <w:r>
        <w:rPr>
          <w:rFonts w:ascii="Times New Roman" w:hAnsi="Times New Roman"/>
        </w:rPr>
        <w:t xml:space="preserve"> </w:t>
      </w:r>
      <w:r w:rsidRPr="00111ED8">
        <w:rPr>
          <w:rFonts w:ascii="Times New Roman" w:hAnsi="Times New Roman"/>
        </w:rPr>
        <w:t>технические этажи, чердаки, технические подвалы) кв.</w:t>
      </w:r>
      <w:r>
        <w:rPr>
          <w:rFonts w:ascii="Times New Roman" w:hAnsi="Times New Roman"/>
        </w:rPr>
        <w:t xml:space="preserve"> </w:t>
      </w:r>
      <w:r w:rsidRPr="00111ED8">
        <w:rPr>
          <w:rFonts w:ascii="Times New Roman" w:hAnsi="Times New Roman"/>
        </w:rPr>
        <w:t>м</w:t>
      </w:r>
      <w:r>
        <w:rPr>
          <w:rFonts w:ascii="Times New Roman" w:hAnsi="Times New Roman"/>
        </w:rPr>
        <w:t>. –</w:t>
      </w:r>
    </w:p>
    <w:p w:rsidR="000C7FC0" w:rsidRPr="00FD6A00" w:rsidRDefault="000C7FC0" w:rsidP="000C7FC0">
      <w:pPr>
        <w:widowControl w:val="0"/>
        <w:autoSpaceDE w:val="0"/>
        <w:autoSpaceDN w:val="0"/>
        <w:adjustRightInd w:val="0"/>
        <w:spacing w:after="0" w:line="240" w:lineRule="auto"/>
        <w:rPr>
          <w:rFonts w:ascii="Times New Roman" w:hAnsi="Times New Roman"/>
        </w:rPr>
      </w:pPr>
      <w:r w:rsidRPr="00111ED8">
        <w:rPr>
          <w:rFonts w:ascii="Times New Roman" w:hAnsi="Times New Roman"/>
        </w:rPr>
        <w:t>24. Площадь земельного участка, входящего в состав общего  имущества</w:t>
      </w:r>
      <w:r>
        <w:rPr>
          <w:rFonts w:ascii="Times New Roman" w:hAnsi="Times New Roman"/>
        </w:rPr>
        <w:t xml:space="preserve"> многоквартирного дома кв.м. </w:t>
      </w:r>
      <w:r w:rsidRPr="00FD6A00">
        <w:rPr>
          <w:rFonts w:ascii="Times New Roman" w:hAnsi="Times New Roman"/>
          <w:color w:val="333333"/>
        </w:rPr>
        <w:t xml:space="preserve">6000 </w:t>
      </w:r>
      <w:r>
        <w:rPr>
          <w:rFonts w:ascii="Times New Roman" w:hAnsi="Times New Roman"/>
          <w:color w:val="333333"/>
        </w:rPr>
        <w:t xml:space="preserve"> на 3 </w:t>
      </w:r>
      <w:r w:rsidRPr="00FD6A00">
        <w:rPr>
          <w:rFonts w:ascii="Times New Roman" w:hAnsi="Times New Roman"/>
          <w:color w:val="333333"/>
        </w:rPr>
        <w:t xml:space="preserve">дома </w:t>
      </w:r>
      <w:r>
        <w:rPr>
          <w:rFonts w:ascii="Times New Roman" w:hAnsi="Times New Roman"/>
          <w:color w:val="333333"/>
        </w:rPr>
        <w:t xml:space="preserve">№№ </w:t>
      </w:r>
      <w:r w:rsidRPr="00FD6A00">
        <w:rPr>
          <w:rFonts w:ascii="Times New Roman" w:hAnsi="Times New Roman"/>
          <w:color w:val="333333"/>
        </w:rPr>
        <w:t>1,2,3 пос. Ивняки, пер. Светлый</w:t>
      </w:r>
      <w:r>
        <w:rPr>
          <w:rFonts w:ascii="Times New Roman" w:hAnsi="Times New Roman"/>
          <w:color w:val="333333"/>
        </w:rPr>
        <w:t>.</w:t>
      </w:r>
    </w:p>
    <w:p w:rsidR="000C7FC0" w:rsidRDefault="000C7FC0" w:rsidP="000C7FC0">
      <w:pPr>
        <w:widowControl w:val="0"/>
        <w:autoSpaceDE w:val="0"/>
        <w:autoSpaceDN w:val="0"/>
        <w:adjustRightInd w:val="0"/>
        <w:spacing w:after="0" w:line="240" w:lineRule="auto"/>
        <w:rPr>
          <w:rFonts w:ascii="Times New Roman" w:hAnsi="Times New Roman"/>
          <w:b/>
          <w:u w:val="single"/>
        </w:rPr>
      </w:pPr>
      <w:r w:rsidRPr="00111ED8">
        <w:rPr>
          <w:rFonts w:ascii="Times New Roman" w:hAnsi="Times New Roman"/>
        </w:rPr>
        <w:t xml:space="preserve">25. Кадастровый номер земельного участка </w:t>
      </w:r>
      <w:r w:rsidRPr="00111ED8">
        <w:rPr>
          <w:rFonts w:ascii="Times New Roman" w:hAnsi="Times New Roman"/>
          <w:b/>
          <w:u w:val="single"/>
        </w:rPr>
        <w:t>76:17:1</w:t>
      </w:r>
      <w:r>
        <w:rPr>
          <w:rFonts w:ascii="Times New Roman" w:hAnsi="Times New Roman"/>
          <w:b/>
          <w:u w:val="single"/>
        </w:rPr>
        <w:t>60901</w:t>
      </w:r>
      <w:r w:rsidRPr="00111ED8">
        <w:rPr>
          <w:rFonts w:ascii="Times New Roman" w:hAnsi="Times New Roman"/>
          <w:b/>
          <w:u w:val="single"/>
        </w:rPr>
        <w:t>:</w:t>
      </w:r>
      <w:r>
        <w:rPr>
          <w:rFonts w:ascii="Times New Roman" w:hAnsi="Times New Roman"/>
          <w:b/>
          <w:u w:val="single"/>
        </w:rPr>
        <w:t>0081</w:t>
      </w:r>
    </w:p>
    <w:p w:rsidR="000C7FC0" w:rsidRDefault="000C7FC0" w:rsidP="000C7FC0">
      <w:pPr>
        <w:widowControl w:val="0"/>
        <w:autoSpaceDE w:val="0"/>
        <w:autoSpaceDN w:val="0"/>
        <w:adjustRightInd w:val="0"/>
        <w:spacing w:after="0" w:line="240" w:lineRule="auto"/>
        <w:rPr>
          <w:rFonts w:ascii="Times New Roman" w:hAnsi="Times New Roman"/>
          <w:b/>
          <w:u w:val="single"/>
        </w:rPr>
      </w:pPr>
    </w:p>
    <w:p w:rsidR="000C7FC0" w:rsidRDefault="000C7FC0" w:rsidP="000C7FC0">
      <w:pPr>
        <w:widowControl w:val="0"/>
        <w:autoSpaceDE w:val="0"/>
        <w:autoSpaceDN w:val="0"/>
        <w:adjustRightInd w:val="0"/>
        <w:spacing w:after="0" w:line="240" w:lineRule="auto"/>
        <w:rPr>
          <w:rFonts w:ascii="Times New Roman" w:hAnsi="Times New Roman"/>
          <w:b/>
          <w:u w:val="single"/>
        </w:rPr>
      </w:pPr>
    </w:p>
    <w:p w:rsidR="000C7FC0" w:rsidRDefault="000C7FC0" w:rsidP="000C7FC0">
      <w:pPr>
        <w:widowControl w:val="0"/>
        <w:autoSpaceDE w:val="0"/>
        <w:autoSpaceDN w:val="0"/>
        <w:adjustRightInd w:val="0"/>
        <w:spacing w:after="0" w:line="240" w:lineRule="auto"/>
        <w:rPr>
          <w:rFonts w:ascii="Times New Roman" w:hAnsi="Times New Roman"/>
          <w:b/>
          <w:u w:val="single"/>
        </w:rPr>
      </w:pPr>
    </w:p>
    <w:p w:rsidR="000C7FC0" w:rsidRDefault="000C7FC0" w:rsidP="000C7FC0">
      <w:pPr>
        <w:widowControl w:val="0"/>
        <w:autoSpaceDE w:val="0"/>
        <w:autoSpaceDN w:val="0"/>
        <w:adjustRightInd w:val="0"/>
        <w:spacing w:after="0" w:line="240" w:lineRule="auto"/>
        <w:rPr>
          <w:rFonts w:ascii="Times New Roman" w:hAnsi="Times New Roman"/>
          <w:b/>
          <w:u w:val="single"/>
        </w:rPr>
      </w:pPr>
    </w:p>
    <w:p w:rsidR="000C7FC0" w:rsidRDefault="000C7FC0" w:rsidP="000C7FC0">
      <w:pPr>
        <w:widowControl w:val="0"/>
        <w:autoSpaceDE w:val="0"/>
        <w:autoSpaceDN w:val="0"/>
        <w:adjustRightInd w:val="0"/>
        <w:spacing w:after="0" w:line="240" w:lineRule="auto"/>
        <w:rPr>
          <w:rFonts w:ascii="Times New Roman" w:hAnsi="Times New Roman"/>
          <w:b/>
          <w:u w:val="single"/>
        </w:rPr>
      </w:pPr>
    </w:p>
    <w:p w:rsidR="000C7FC0" w:rsidRDefault="000C7FC0" w:rsidP="000C7FC0">
      <w:pPr>
        <w:widowControl w:val="0"/>
        <w:autoSpaceDE w:val="0"/>
        <w:autoSpaceDN w:val="0"/>
        <w:adjustRightInd w:val="0"/>
        <w:spacing w:after="0" w:line="240" w:lineRule="auto"/>
        <w:rPr>
          <w:rFonts w:ascii="Times New Roman" w:hAnsi="Times New Roman"/>
          <w:b/>
          <w:u w:val="single"/>
        </w:rPr>
      </w:pPr>
    </w:p>
    <w:p w:rsidR="000C7FC0" w:rsidRDefault="000C7FC0" w:rsidP="000C7FC0">
      <w:pPr>
        <w:widowControl w:val="0"/>
        <w:autoSpaceDE w:val="0"/>
        <w:autoSpaceDN w:val="0"/>
        <w:adjustRightInd w:val="0"/>
        <w:spacing w:after="0" w:line="240" w:lineRule="auto"/>
        <w:rPr>
          <w:rFonts w:ascii="Times New Roman" w:hAnsi="Times New Roman"/>
          <w:u w:val="single"/>
        </w:rPr>
      </w:pPr>
      <w:r>
        <w:rPr>
          <w:rFonts w:ascii="Times New Roman" w:hAnsi="Times New Roman"/>
          <w:b/>
          <w:u w:val="single"/>
        </w:rPr>
        <w:t xml:space="preserve">   </w:t>
      </w:r>
    </w:p>
    <w:p w:rsidR="000C7FC0" w:rsidRPr="00FA7985" w:rsidRDefault="000C7FC0" w:rsidP="000C7FC0">
      <w:pPr>
        <w:pStyle w:val="ConsPlusNonformat"/>
        <w:rPr>
          <w:rFonts w:ascii="Times New Roman" w:hAnsi="Times New Roman" w:cs="Times New Roman"/>
          <w:b/>
          <w:color w:val="17365D"/>
          <w:sz w:val="22"/>
          <w:szCs w:val="22"/>
        </w:rPr>
      </w:pPr>
      <w:r w:rsidRPr="00637E4D">
        <w:rPr>
          <w:rFonts w:ascii="Times New Roman" w:hAnsi="Times New Roman" w:cs="Times New Roman"/>
          <w:sz w:val="22"/>
          <w:szCs w:val="22"/>
        </w:rPr>
        <w:t xml:space="preserve"> </w:t>
      </w:r>
      <w:r w:rsidRPr="00FA7985">
        <w:rPr>
          <w:rFonts w:ascii="Times New Roman" w:hAnsi="Times New Roman" w:cs="Times New Roman"/>
          <w:b/>
          <w:sz w:val="22"/>
          <w:szCs w:val="22"/>
          <w:lang w:val="en-US"/>
        </w:rPr>
        <w:t>II</w:t>
      </w:r>
      <w:r w:rsidRPr="00FA7985">
        <w:rPr>
          <w:rFonts w:ascii="Times New Roman" w:hAnsi="Times New Roman" w:cs="Times New Roman"/>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0C7FC0" w:rsidRPr="00EB0F82" w:rsidTr="00EB7728">
        <w:trPr>
          <w:trHeight w:val="1075"/>
        </w:trPr>
        <w:tc>
          <w:tcPr>
            <w:tcW w:w="355" w:type="dxa"/>
            <w:tcBorders>
              <w:top w:val="single" w:sz="4" w:space="0" w:color="000000"/>
              <w:left w:val="single" w:sz="4" w:space="0" w:color="000000"/>
              <w:bottom w:val="single" w:sz="4" w:space="0" w:color="000000"/>
              <w:right w:val="nil"/>
            </w:tcBorders>
          </w:tcPr>
          <w:p w:rsidR="000C7FC0" w:rsidRPr="00EB0F82" w:rsidRDefault="000C7FC0" w:rsidP="00EB7728">
            <w:pPr>
              <w:snapToGrid w:val="0"/>
              <w:spacing w:after="0" w:line="240" w:lineRule="auto"/>
              <w:contextualSpacing/>
              <w:jc w:val="center"/>
            </w:pPr>
          </w:p>
        </w:tc>
        <w:tc>
          <w:tcPr>
            <w:tcW w:w="3473"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contextualSpacing/>
              <w:jc w:val="center"/>
              <w:rPr>
                <w:rFonts w:ascii="Times New Roman" w:hAnsi="Times New Roman"/>
              </w:rPr>
            </w:pPr>
            <w:r w:rsidRPr="00EB0F82">
              <w:rPr>
                <w:rFonts w:ascii="Times New Roman" w:hAnsi="Times New Roman"/>
              </w:rPr>
              <w:t>Наимено</w:t>
            </w:r>
            <w:r w:rsidRPr="00EB0F82">
              <w:rPr>
                <w:rFonts w:ascii="Times New Roman" w:hAnsi="Times New Roman"/>
              </w:rPr>
              <w:softHyphen/>
              <w:t>вание конструк</w:t>
            </w:r>
            <w:r w:rsidRPr="00EB0F82">
              <w:rPr>
                <w:rFonts w:ascii="Times New Roman" w:hAnsi="Times New Roman"/>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contextualSpacing/>
              <w:jc w:val="center"/>
              <w:rPr>
                <w:rFonts w:ascii="Times New Roman" w:hAnsi="Times New Roman"/>
              </w:rPr>
            </w:pPr>
            <w:r w:rsidRPr="00EB0F82">
              <w:rPr>
                <w:rFonts w:ascii="Times New Roman" w:hAnsi="Times New Roman"/>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0C7FC0" w:rsidRPr="00EB0F82" w:rsidRDefault="000C7FC0" w:rsidP="00EB7728">
            <w:pPr>
              <w:snapToGrid w:val="0"/>
              <w:spacing w:after="0" w:line="240" w:lineRule="auto"/>
              <w:contextualSpacing/>
              <w:jc w:val="center"/>
              <w:rPr>
                <w:rFonts w:ascii="Times New Roman" w:hAnsi="Times New Roman"/>
              </w:rPr>
            </w:pPr>
            <w:r w:rsidRPr="00EB0F82">
              <w:rPr>
                <w:rFonts w:ascii="Times New Roman" w:hAnsi="Times New Roman"/>
              </w:rPr>
              <w:t>Техническое состояние элементов общего имущества многоквартирного дома</w:t>
            </w:r>
          </w:p>
        </w:tc>
      </w:tr>
      <w:tr w:rsidR="000C7FC0" w:rsidRPr="00EB0F82" w:rsidTr="00EB7728">
        <w:trPr>
          <w:trHeight w:val="221"/>
        </w:trPr>
        <w:tc>
          <w:tcPr>
            <w:tcW w:w="35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contextualSpacing/>
            </w:pPr>
            <w:r w:rsidRPr="00EB0F82">
              <w:t xml:space="preserve"> 1</w:t>
            </w:r>
          </w:p>
        </w:tc>
        <w:tc>
          <w:tcPr>
            <w:tcW w:w="3473"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contextualSpacing/>
              <w:jc w:val="center"/>
              <w:rPr>
                <w:rFonts w:ascii="Times New Roman" w:hAnsi="Times New Roman"/>
              </w:rPr>
            </w:pPr>
            <w:r w:rsidRPr="00EB0F82">
              <w:rPr>
                <w:rFonts w:ascii="Times New Roman" w:hAnsi="Times New Roman"/>
              </w:rPr>
              <w:t>2</w:t>
            </w:r>
          </w:p>
        </w:tc>
        <w:tc>
          <w:tcPr>
            <w:tcW w:w="327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contextualSpacing/>
              <w:jc w:val="center"/>
              <w:rPr>
                <w:rFonts w:ascii="Times New Roman" w:hAnsi="Times New Roman"/>
              </w:rPr>
            </w:pPr>
            <w:r w:rsidRPr="00EB0F82">
              <w:rPr>
                <w:rFonts w:ascii="Times New Roman" w:hAnsi="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0C7FC0" w:rsidRPr="00EB0F82" w:rsidRDefault="000C7FC0" w:rsidP="00EB7728">
            <w:pPr>
              <w:snapToGrid w:val="0"/>
              <w:spacing w:after="0" w:line="240" w:lineRule="auto"/>
              <w:contextualSpacing/>
              <w:jc w:val="center"/>
              <w:rPr>
                <w:rFonts w:ascii="Times New Roman" w:hAnsi="Times New Roman"/>
              </w:rPr>
            </w:pPr>
            <w:r w:rsidRPr="00EB0F82">
              <w:rPr>
                <w:rFonts w:ascii="Times New Roman" w:hAnsi="Times New Roman"/>
              </w:rPr>
              <w:t>4</w:t>
            </w:r>
          </w:p>
        </w:tc>
      </w:tr>
      <w:tr w:rsidR="000C7FC0" w:rsidRPr="00EB0F82" w:rsidTr="00EB7728">
        <w:trPr>
          <w:trHeight w:val="601"/>
        </w:trPr>
        <w:tc>
          <w:tcPr>
            <w:tcW w:w="35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pPr>
            <w:r w:rsidRPr="00EB0F82">
              <w:t>1</w:t>
            </w:r>
          </w:p>
        </w:tc>
        <w:tc>
          <w:tcPr>
            <w:tcW w:w="3473"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Фундамент</w:t>
            </w:r>
          </w:p>
        </w:tc>
        <w:tc>
          <w:tcPr>
            <w:tcW w:w="327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Pr>
                <w:rFonts w:ascii="Times New Roman" w:hAnsi="Times New Roman"/>
              </w:rPr>
              <w:t>Железобетонные с</w:t>
            </w:r>
            <w:r w:rsidRPr="00EB0F82">
              <w:rPr>
                <w:rFonts w:ascii="Times New Roman" w:hAnsi="Times New Roman"/>
              </w:rPr>
              <w:t>ва</w:t>
            </w:r>
            <w:r>
              <w:rPr>
                <w:rFonts w:ascii="Times New Roman" w:hAnsi="Times New Roman"/>
              </w:rPr>
              <w:t>и, ФБС</w:t>
            </w:r>
          </w:p>
        </w:tc>
        <w:tc>
          <w:tcPr>
            <w:tcW w:w="2551" w:type="dxa"/>
            <w:tcBorders>
              <w:top w:val="single" w:sz="4" w:space="0" w:color="000000"/>
              <w:left w:val="single" w:sz="4" w:space="0" w:color="000000"/>
              <w:bottom w:val="single" w:sz="4" w:space="0" w:color="000000"/>
              <w:right w:val="single" w:sz="4" w:space="0" w:color="000000"/>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c>
          <w:tcPr>
            <w:tcW w:w="35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pPr>
            <w:r w:rsidRPr="00EB0F82">
              <w:t>2</w:t>
            </w:r>
          </w:p>
        </w:tc>
        <w:tc>
          <w:tcPr>
            <w:tcW w:w="3473"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Наружные и внутренние капитальные стены</w:t>
            </w:r>
          </w:p>
        </w:tc>
        <w:tc>
          <w:tcPr>
            <w:tcW w:w="327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Pr>
                <w:rFonts w:ascii="Times New Roman" w:hAnsi="Times New Roman"/>
              </w:rPr>
              <w:t xml:space="preserve">Кирпичные </w:t>
            </w:r>
          </w:p>
        </w:tc>
        <w:tc>
          <w:tcPr>
            <w:tcW w:w="2551" w:type="dxa"/>
            <w:tcBorders>
              <w:top w:val="single" w:sz="4" w:space="0" w:color="000000"/>
              <w:left w:val="single" w:sz="4" w:space="0" w:color="000000"/>
              <w:bottom w:val="single" w:sz="4" w:space="0" w:color="000000"/>
              <w:right w:val="single" w:sz="4" w:space="0" w:color="000000"/>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trHeight w:val="263"/>
        </w:trPr>
        <w:tc>
          <w:tcPr>
            <w:tcW w:w="355" w:type="dxa"/>
            <w:tcBorders>
              <w:top w:val="single" w:sz="4" w:space="0" w:color="000000"/>
              <w:left w:val="single" w:sz="4" w:space="0" w:color="000000"/>
              <w:bottom w:val="single" w:sz="4" w:space="0" w:color="auto"/>
              <w:right w:val="nil"/>
            </w:tcBorders>
            <w:hideMark/>
          </w:tcPr>
          <w:p w:rsidR="000C7FC0" w:rsidRPr="00EB0F82" w:rsidRDefault="000C7FC0" w:rsidP="00EB7728">
            <w:pPr>
              <w:snapToGrid w:val="0"/>
              <w:spacing w:after="0" w:line="240" w:lineRule="auto"/>
              <w:ind w:left="57"/>
              <w:contextualSpacing/>
            </w:pPr>
            <w:r w:rsidRPr="00EB0F82">
              <w:t>3</w:t>
            </w:r>
          </w:p>
        </w:tc>
        <w:tc>
          <w:tcPr>
            <w:tcW w:w="3473" w:type="dxa"/>
            <w:tcBorders>
              <w:top w:val="single" w:sz="4" w:space="0" w:color="000000"/>
              <w:left w:val="single" w:sz="4" w:space="0" w:color="000000"/>
              <w:bottom w:val="single" w:sz="4" w:space="0" w:color="auto"/>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Перегородки</w:t>
            </w:r>
          </w:p>
        </w:tc>
        <w:tc>
          <w:tcPr>
            <w:tcW w:w="3275" w:type="dxa"/>
            <w:tcBorders>
              <w:top w:val="single" w:sz="4" w:space="0" w:color="000000"/>
              <w:left w:val="single" w:sz="4" w:space="0" w:color="000000"/>
              <w:bottom w:val="single" w:sz="4" w:space="0" w:color="auto"/>
              <w:right w:val="nil"/>
            </w:tcBorders>
            <w:hideMark/>
          </w:tcPr>
          <w:p w:rsidR="000C7FC0" w:rsidRPr="00EB0F82" w:rsidRDefault="000C7FC0" w:rsidP="00EB7728">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cantSplit/>
          <w:trHeight w:val="1250"/>
        </w:trPr>
        <w:tc>
          <w:tcPr>
            <w:tcW w:w="355" w:type="dxa"/>
            <w:tcBorders>
              <w:top w:val="single" w:sz="4" w:space="0" w:color="auto"/>
              <w:left w:val="single" w:sz="4" w:space="0" w:color="000000"/>
              <w:right w:val="nil"/>
            </w:tcBorders>
            <w:hideMark/>
          </w:tcPr>
          <w:p w:rsidR="000C7FC0" w:rsidRPr="00EB0F82" w:rsidRDefault="000C7FC0" w:rsidP="00EB7728">
            <w:pPr>
              <w:snapToGrid w:val="0"/>
              <w:spacing w:after="0" w:line="240" w:lineRule="auto"/>
              <w:ind w:left="57"/>
              <w:contextualSpacing/>
            </w:pPr>
            <w:r w:rsidRPr="00EB0F82">
              <w:t>4</w:t>
            </w:r>
          </w:p>
        </w:tc>
        <w:tc>
          <w:tcPr>
            <w:tcW w:w="3473" w:type="dxa"/>
            <w:tcBorders>
              <w:top w:val="single" w:sz="4" w:space="0" w:color="auto"/>
              <w:left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Перекрытия</w:t>
            </w:r>
          </w:p>
          <w:p w:rsidR="000C7FC0" w:rsidRPr="00EB0F82" w:rsidRDefault="000C7FC0" w:rsidP="00EB7728">
            <w:pPr>
              <w:snapToGrid w:val="0"/>
              <w:spacing w:after="0" w:line="240" w:lineRule="auto"/>
              <w:ind w:left="992"/>
              <w:contextualSpacing/>
              <w:rPr>
                <w:rFonts w:ascii="Times New Roman" w:hAnsi="Times New Roman"/>
              </w:rPr>
            </w:pPr>
            <w:r w:rsidRPr="00EB0F82">
              <w:rPr>
                <w:rFonts w:ascii="Times New Roman" w:hAnsi="Times New Roman"/>
              </w:rPr>
              <w:t>чердачное</w:t>
            </w:r>
          </w:p>
          <w:p w:rsidR="000C7FC0" w:rsidRPr="00EB0F82" w:rsidRDefault="000C7FC0" w:rsidP="00EB7728">
            <w:pPr>
              <w:snapToGrid w:val="0"/>
              <w:spacing w:after="0" w:line="240" w:lineRule="auto"/>
              <w:ind w:left="992"/>
              <w:contextualSpacing/>
              <w:rPr>
                <w:rFonts w:ascii="Times New Roman" w:hAnsi="Times New Roman"/>
              </w:rPr>
            </w:pPr>
          </w:p>
          <w:p w:rsidR="000C7FC0" w:rsidRPr="00EB0F82" w:rsidRDefault="000C7FC0" w:rsidP="00EB7728">
            <w:pPr>
              <w:snapToGrid w:val="0"/>
              <w:spacing w:after="0" w:line="240" w:lineRule="auto"/>
              <w:ind w:left="992"/>
              <w:contextualSpacing/>
              <w:rPr>
                <w:rFonts w:ascii="Times New Roman" w:hAnsi="Times New Roman"/>
              </w:rPr>
            </w:pPr>
            <w:r w:rsidRPr="00EB0F82">
              <w:rPr>
                <w:rFonts w:ascii="Times New Roman" w:hAnsi="Times New Roman"/>
              </w:rPr>
              <w:t>междуэтажные</w:t>
            </w:r>
          </w:p>
          <w:p w:rsidR="000C7FC0" w:rsidRPr="00EB0F82" w:rsidRDefault="000C7FC0" w:rsidP="00EB7728">
            <w:pPr>
              <w:snapToGrid w:val="0"/>
              <w:spacing w:after="0" w:line="240" w:lineRule="auto"/>
              <w:ind w:left="992"/>
              <w:contextualSpacing/>
              <w:rPr>
                <w:rFonts w:ascii="Times New Roman" w:hAnsi="Times New Roman"/>
              </w:rPr>
            </w:pPr>
            <w:r w:rsidRPr="00EB0F82">
              <w:rPr>
                <w:rFonts w:ascii="Times New Roman" w:hAnsi="Times New Roman"/>
              </w:rPr>
              <w:t>подвальное</w:t>
            </w:r>
          </w:p>
        </w:tc>
        <w:tc>
          <w:tcPr>
            <w:tcW w:w="3275" w:type="dxa"/>
            <w:tcBorders>
              <w:top w:val="single" w:sz="4" w:space="0" w:color="auto"/>
              <w:left w:val="single" w:sz="4" w:space="0" w:color="000000"/>
              <w:right w:val="nil"/>
            </w:tcBorders>
          </w:tcPr>
          <w:p w:rsidR="000C7FC0" w:rsidRPr="00EB0F82" w:rsidRDefault="000C7FC0" w:rsidP="00EB7728">
            <w:pPr>
              <w:snapToGrid w:val="0"/>
              <w:spacing w:after="0" w:line="240" w:lineRule="auto"/>
              <w:ind w:left="57"/>
              <w:contextualSpacing/>
              <w:rPr>
                <w:rFonts w:ascii="Times New Roman" w:hAnsi="Times New Roman"/>
              </w:rPr>
            </w:pP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 xml:space="preserve">Сборные ж/бетонные плиты </w:t>
            </w:r>
          </w:p>
          <w:p w:rsidR="000C7FC0" w:rsidRDefault="000C7FC0" w:rsidP="00EB7728">
            <w:pPr>
              <w:snapToGrid w:val="0"/>
              <w:spacing w:after="0" w:line="240" w:lineRule="auto"/>
              <w:ind w:left="57"/>
              <w:contextualSpacing/>
              <w:rPr>
                <w:rFonts w:ascii="Times New Roman" w:hAnsi="Times New Roman"/>
              </w:rPr>
            </w:pP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 xml:space="preserve">Сборные ж/бетонные плиты </w:t>
            </w: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Сборные ж/бетонные плиты</w:t>
            </w:r>
            <w:r>
              <w:rPr>
                <w:rFonts w:ascii="Times New Roman" w:hAnsi="Times New Roman"/>
              </w:rPr>
              <w:t xml:space="preserve"> </w:t>
            </w:r>
          </w:p>
        </w:tc>
        <w:tc>
          <w:tcPr>
            <w:tcW w:w="2551" w:type="dxa"/>
            <w:tcBorders>
              <w:top w:val="single" w:sz="4" w:space="0" w:color="auto"/>
              <w:left w:val="single" w:sz="4" w:space="0" w:color="000000"/>
              <w:right w:val="single" w:sz="4" w:space="0" w:color="000000"/>
            </w:tcBorders>
          </w:tcPr>
          <w:p w:rsidR="000C7FC0" w:rsidRPr="00EB0F82" w:rsidRDefault="000C7FC0" w:rsidP="00EB7728">
            <w:pPr>
              <w:snapToGrid w:val="0"/>
              <w:spacing w:after="0" w:line="240" w:lineRule="auto"/>
              <w:ind w:left="57"/>
              <w:contextualSpacing/>
              <w:rPr>
                <w:rFonts w:ascii="Times New Roman" w:hAnsi="Times New Roman"/>
              </w:rPr>
            </w:pPr>
          </w:p>
          <w:p w:rsidR="000C7FC0" w:rsidRPr="00EB0F82" w:rsidRDefault="000C7FC0" w:rsidP="00EB7728">
            <w:pPr>
              <w:snapToGrid w:val="0"/>
              <w:spacing w:after="0" w:line="240" w:lineRule="auto"/>
              <w:ind w:left="57"/>
              <w:contextualSpacing/>
              <w:rPr>
                <w:rFonts w:ascii="Times New Roman" w:hAnsi="Times New Roman"/>
              </w:rPr>
            </w:pP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p w:rsidR="000C7FC0" w:rsidRPr="00EB0F82" w:rsidRDefault="000C7FC0" w:rsidP="00EB7728">
            <w:pPr>
              <w:spacing w:after="0" w:line="240" w:lineRule="auto"/>
              <w:contextualSpacing/>
              <w:rPr>
                <w:rFonts w:ascii="Times New Roman" w:hAnsi="Times New Roman"/>
              </w:rPr>
            </w:pPr>
            <w:r w:rsidRPr="00EB0F82">
              <w:rPr>
                <w:rFonts w:ascii="Times New Roman" w:hAnsi="Times New Roman"/>
              </w:rPr>
              <w:t xml:space="preserve"> нет износа</w:t>
            </w:r>
          </w:p>
        </w:tc>
      </w:tr>
      <w:tr w:rsidR="000C7FC0" w:rsidRPr="00EB0F82" w:rsidTr="00EB7728">
        <w:trPr>
          <w:trHeight w:val="305"/>
        </w:trPr>
        <w:tc>
          <w:tcPr>
            <w:tcW w:w="35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pPr>
            <w:r w:rsidRPr="00EB0F82">
              <w:t>5</w:t>
            </w:r>
          </w:p>
        </w:tc>
        <w:tc>
          <w:tcPr>
            <w:tcW w:w="3473"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Крыша</w:t>
            </w:r>
          </w:p>
        </w:tc>
        <w:tc>
          <w:tcPr>
            <w:tcW w:w="327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Pr>
                <w:rFonts w:ascii="Times New Roman" w:hAnsi="Times New Roman"/>
              </w:rPr>
              <w:t>Рулонный материал</w:t>
            </w:r>
          </w:p>
        </w:tc>
        <w:tc>
          <w:tcPr>
            <w:tcW w:w="2551" w:type="dxa"/>
            <w:tcBorders>
              <w:top w:val="single" w:sz="4" w:space="0" w:color="000000"/>
              <w:left w:val="single" w:sz="4" w:space="0" w:color="000000"/>
              <w:bottom w:val="single" w:sz="4" w:space="0" w:color="000000"/>
              <w:right w:val="single" w:sz="4" w:space="0" w:color="000000"/>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trHeight w:val="213"/>
        </w:trPr>
        <w:tc>
          <w:tcPr>
            <w:tcW w:w="35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pPr>
            <w:r w:rsidRPr="00EB0F82">
              <w:t>6</w:t>
            </w:r>
          </w:p>
        </w:tc>
        <w:tc>
          <w:tcPr>
            <w:tcW w:w="3473"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Полы</w:t>
            </w:r>
          </w:p>
        </w:tc>
        <w:tc>
          <w:tcPr>
            <w:tcW w:w="3275" w:type="dxa"/>
            <w:tcBorders>
              <w:top w:val="single" w:sz="4" w:space="0" w:color="000000"/>
              <w:left w:val="single" w:sz="4" w:space="0" w:color="000000"/>
              <w:bottom w:val="single" w:sz="4" w:space="0" w:color="000000"/>
              <w:right w:val="nil"/>
            </w:tcBorders>
            <w:hideMark/>
          </w:tcPr>
          <w:p w:rsidR="000C7FC0" w:rsidRPr="00EB0F82" w:rsidRDefault="000C7FC0" w:rsidP="00EB7728">
            <w:pPr>
              <w:snapToGrid w:val="0"/>
              <w:spacing w:after="0" w:line="240" w:lineRule="auto"/>
              <w:ind w:left="57"/>
              <w:contextualSpacing/>
              <w:rPr>
                <w:rFonts w:ascii="Times New Roman" w:hAnsi="Times New Roman"/>
              </w:rPr>
            </w:pPr>
            <w:r>
              <w:rPr>
                <w:rFonts w:ascii="Times New Roman" w:hAnsi="Times New Roman"/>
              </w:rPr>
              <w:t>Бетон, линолеум, керамическ</w:t>
            </w:r>
            <w:r w:rsidRPr="00EB0F82">
              <w:rPr>
                <w:rFonts w:ascii="Times New Roman" w:hAnsi="Times New Roman"/>
              </w:rPr>
              <w:t>ая плитка</w:t>
            </w:r>
          </w:p>
        </w:tc>
        <w:tc>
          <w:tcPr>
            <w:tcW w:w="2551" w:type="dxa"/>
            <w:tcBorders>
              <w:top w:val="single" w:sz="4" w:space="0" w:color="000000"/>
              <w:left w:val="single" w:sz="4" w:space="0" w:color="000000"/>
              <w:bottom w:val="single" w:sz="4" w:space="0" w:color="000000"/>
              <w:right w:val="single" w:sz="4" w:space="0" w:color="000000"/>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cantSplit/>
        </w:trPr>
        <w:tc>
          <w:tcPr>
            <w:tcW w:w="355" w:type="dxa"/>
            <w:tcBorders>
              <w:top w:val="single" w:sz="4" w:space="0" w:color="000000"/>
              <w:left w:val="single" w:sz="4" w:space="0" w:color="000000"/>
              <w:bottom w:val="nil"/>
              <w:right w:val="nil"/>
            </w:tcBorders>
            <w:hideMark/>
          </w:tcPr>
          <w:p w:rsidR="000C7FC0" w:rsidRPr="00EB0F82" w:rsidRDefault="000C7FC0" w:rsidP="00EB7728">
            <w:pPr>
              <w:snapToGrid w:val="0"/>
              <w:spacing w:after="0" w:line="240" w:lineRule="auto"/>
              <w:ind w:left="57"/>
              <w:contextualSpacing/>
            </w:pPr>
            <w:r w:rsidRPr="00EB0F82">
              <w:t>7</w:t>
            </w:r>
          </w:p>
        </w:tc>
        <w:tc>
          <w:tcPr>
            <w:tcW w:w="3473" w:type="dxa"/>
            <w:tcBorders>
              <w:top w:val="single" w:sz="4" w:space="0" w:color="000000"/>
              <w:left w:val="single" w:sz="4" w:space="0" w:color="000000"/>
              <w:bottom w:val="nil"/>
              <w:right w:val="nil"/>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Проемы</w:t>
            </w: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 xml:space="preserve">                окна</w:t>
            </w:r>
          </w:p>
        </w:tc>
        <w:tc>
          <w:tcPr>
            <w:tcW w:w="3275" w:type="dxa"/>
            <w:vMerge w:val="restart"/>
            <w:tcBorders>
              <w:top w:val="single" w:sz="4" w:space="0" w:color="000000"/>
              <w:left w:val="single" w:sz="4" w:space="0" w:color="000000"/>
              <w:bottom w:val="nil"/>
              <w:right w:val="nil"/>
            </w:tcBorders>
            <w:vAlign w:val="bottom"/>
          </w:tcPr>
          <w:p w:rsidR="000C7FC0" w:rsidRPr="00EB0F82" w:rsidRDefault="000C7FC0" w:rsidP="00EB7728">
            <w:pPr>
              <w:snapToGrid w:val="0"/>
              <w:spacing w:after="0" w:line="240" w:lineRule="auto"/>
              <w:ind w:left="57"/>
              <w:contextualSpacing/>
              <w:rPr>
                <w:rFonts w:ascii="Times New Roman" w:hAnsi="Times New Roman"/>
              </w:rPr>
            </w:pPr>
          </w:p>
          <w:p w:rsidR="000C7FC0" w:rsidRPr="00EB0F82" w:rsidRDefault="000C7FC0" w:rsidP="00EB7728">
            <w:pPr>
              <w:snapToGrid w:val="0"/>
              <w:spacing w:after="0" w:line="240" w:lineRule="auto"/>
              <w:ind w:left="57"/>
              <w:contextualSpacing/>
              <w:rPr>
                <w:rFonts w:ascii="Times New Roman" w:hAnsi="Times New Roman"/>
              </w:rPr>
            </w:pPr>
            <w:r>
              <w:rPr>
                <w:rFonts w:ascii="Times New Roman" w:hAnsi="Times New Roman"/>
              </w:rPr>
              <w:t xml:space="preserve">ПВХ </w:t>
            </w:r>
            <w:r w:rsidRPr="00EB0F82">
              <w:rPr>
                <w:rFonts w:ascii="Times New Roman" w:hAnsi="Times New Roman"/>
              </w:rPr>
              <w:t>двухкамерные стеклопакеты</w:t>
            </w:r>
          </w:p>
        </w:tc>
        <w:tc>
          <w:tcPr>
            <w:tcW w:w="2551" w:type="dxa"/>
            <w:vMerge w:val="restart"/>
            <w:tcBorders>
              <w:top w:val="single" w:sz="4" w:space="0" w:color="000000"/>
              <w:left w:val="single" w:sz="4" w:space="0" w:color="000000"/>
              <w:bottom w:val="nil"/>
              <w:right w:val="single" w:sz="4" w:space="0" w:color="000000"/>
            </w:tcBorders>
            <w:vAlign w:val="bottom"/>
          </w:tcPr>
          <w:p w:rsidR="000C7FC0" w:rsidRPr="00EB0F82" w:rsidRDefault="000C7FC0" w:rsidP="00EB7728">
            <w:pPr>
              <w:snapToGrid w:val="0"/>
              <w:spacing w:after="0" w:line="240" w:lineRule="auto"/>
              <w:ind w:left="57"/>
              <w:contextualSpacing/>
              <w:rPr>
                <w:rFonts w:ascii="Times New Roman" w:hAnsi="Times New Roman"/>
              </w:rPr>
            </w:pPr>
          </w:p>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cantSplit/>
        </w:trPr>
        <w:tc>
          <w:tcPr>
            <w:tcW w:w="355" w:type="dxa"/>
            <w:tcBorders>
              <w:top w:val="nil"/>
              <w:left w:val="single" w:sz="4" w:space="0" w:color="000000"/>
              <w:bottom w:val="nil"/>
              <w:right w:val="nil"/>
            </w:tcBorders>
          </w:tcPr>
          <w:p w:rsidR="000C7FC0" w:rsidRPr="00EB0F82" w:rsidRDefault="000C7FC0" w:rsidP="00EB7728">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0C7FC0" w:rsidRPr="00EB0F82" w:rsidRDefault="000C7FC0" w:rsidP="00EB7728">
            <w:pPr>
              <w:snapToGrid w:val="0"/>
              <w:spacing w:after="0" w:line="240" w:lineRule="auto"/>
              <w:ind w:left="993"/>
              <w:contextualSpacing/>
              <w:rPr>
                <w:rFonts w:ascii="Times New Roman" w:hAnsi="Times New Roman"/>
              </w:rPr>
            </w:pPr>
          </w:p>
        </w:tc>
        <w:tc>
          <w:tcPr>
            <w:tcW w:w="3275" w:type="dxa"/>
            <w:vMerge/>
            <w:tcBorders>
              <w:top w:val="single" w:sz="4" w:space="0" w:color="000000"/>
              <w:left w:val="single" w:sz="4" w:space="0" w:color="000000"/>
              <w:bottom w:val="nil"/>
              <w:right w:val="nil"/>
            </w:tcBorders>
            <w:vAlign w:val="center"/>
            <w:hideMark/>
          </w:tcPr>
          <w:p w:rsidR="000C7FC0" w:rsidRPr="00EB0F82" w:rsidRDefault="000C7FC0" w:rsidP="00EB7728">
            <w:pPr>
              <w:spacing w:after="0" w:line="240" w:lineRule="auto"/>
              <w:contextualSpacing/>
              <w:rPr>
                <w:rFonts w:ascii="Times New Roman" w:hAnsi="Times New Roman"/>
              </w:rPr>
            </w:pPr>
          </w:p>
        </w:tc>
        <w:tc>
          <w:tcPr>
            <w:tcW w:w="2551" w:type="dxa"/>
            <w:vMerge/>
            <w:tcBorders>
              <w:top w:val="single" w:sz="4" w:space="0" w:color="000000"/>
              <w:left w:val="single" w:sz="4" w:space="0" w:color="000000"/>
              <w:bottom w:val="nil"/>
              <w:right w:val="single" w:sz="4" w:space="0" w:color="000000"/>
            </w:tcBorders>
            <w:vAlign w:val="center"/>
            <w:hideMark/>
          </w:tcPr>
          <w:p w:rsidR="000C7FC0" w:rsidRPr="00EB0F82" w:rsidRDefault="000C7FC0" w:rsidP="00EB7728">
            <w:pPr>
              <w:spacing w:after="0" w:line="240" w:lineRule="auto"/>
              <w:contextualSpacing/>
              <w:rPr>
                <w:rFonts w:ascii="Times New Roman" w:hAnsi="Times New Roman"/>
              </w:rPr>
            </w:pPr>
          </w:p>
        </w:tc>
      </w:tr>
      <w:tr w:rsidR="000C7FC0" w:rsidRPr="00EB0F82" w:rsidTr="00EB7728">
        <w:trPr>
          <w:trHeight w:val="70"/>
        </w:trPr>
        <w:tc>
          <w:tcPr>
            <w:tcW w:w="355" w:type="dxa"/>
            <w:tcBorders>
              <w:top w:val="nil"/>
              <w:left w:val="single" w:sz="4" w:space="0" w:color="000000"/>
              <w:bottom w:val="nil"/>
              <w:right w:val="nil"/>
            </w:tcBorders>
          </w:tcPr>
          <w:p w:rsidR="000C7FC0" w:rsidRPr="00EB0F82" w:rsidRDefault="000C7FC0" w:rsidP="00EB7728">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0C7FC0" w:rsidRPr="00EB0F82" w:rsidRDefault="000C7FC0" w:rsidP="00EB7728">
            <w:pPr>
              <w:snapToGrid w:val="0"/>
              <w:spacing w:after="0" w:line="240" w:lineRule="auto"/>
              <w:ind w:left="993"/>
              <w:contextualSpacing/>
              <w:rPr>
                <w:rFonts w:ascii="Times New Roman" w:hAnsi="Times New Roman"/>
              </w:rPr>
            </w:pPr>
            <w:r w:rsidRPr="00EB0F82">
              <w:rPr>
                <w:rFonts w:ascii="Times New Roman" w:hAnsi="Times New Roman"/>
              </w:rPr>
              <w:t>двери</w:t>
            </w:r>
          </w:p>
        </w:tc>
        <w:tc>
          <w:tcPr>
            <w:tcW w:w="3275" w:type="dxa"/>
            <w:tcBorders>
              <w:top w:val="nil"/>
              <w:left w:val="single" w:sz="4" w:space="0" w:color="000000"/>
              <w:bottom w:val="nil"/>
              <w:right w:val="nil"/>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деревянные</w:t>
            </w:r>
          </w:p>
        </w:tc>
        <w:tc>
          <w:tcPr>
            <w:tcW w:w="2551" w:type="dxa"/>
            <w:tcBorders>
              <w:top w:val="nil"/>
              <w:left w:val="single" w:sz="4" w:space="0" w:color="000000"/>
              <w:bottom w:val="nil"/>
              <w:right w:val="single" w:sz="4" w:space="0" w:color="000000"/>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cantSplit/>
        </w:trPr>
        <w:tc>
          <w:tcPr>
            <w:tcW w:w="355" w:type="dxa"/>
            <w:tcBorders>
              <w:top w:val="single" w:sz="4" w:space="0" w:color="000000"/>
              <w:left w:val="single" w:sz="4" w:space="0" w:color="000000"/>
              <w:bottom w:val="nil"/>
              <w:right w:val="nil"/>
            </w:tcBorders>
            <w:hideMark/>
          </w:tcPr>
          <w:p w:rsidR="000C7FC0" w:rsidRPr="00EB0F82" w:rsidRDefault="000C7FC0" w:rsidP="00EB7728">
            <w:pPr>
              <w:snapToGrid w:val="0"/>
              <w:spacing w:after="0" w:line="240" w:lineRule="auto"/>
              <w:ind w:left="57"/>
              <w:contextualSpacing/>
            </w:pPr>
            <w:r w:rsidRPr="00EB0F82">
              <w:t>8</w:t>
            </w:r>
          </w:p>
        </w:tc>
        <w:tc>
          <w:tcPr>
            <w:tcW w:w="3473" w:type="dxa"/>
            <w:tcBorders>
              <w:top w:val="single" w:sz="4" w:space="0" w:color="000000"/>
              <w:left w:val="single" w:sz="4" w:space="0" w:color="000000"/>
              <w:bottom w:val="nil"/>
              <w:right w:val="nil"/>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Отделка</w:t>
            </w:r>
          </w:p>
        </w:tc>
        <w:tc>
          <w:tcPr>
            <w:tcW w:w="3275" w:type="dxa"/>
            <w:vMerge w:val="restart"/>
            <w:tcBorders>
              <w:top w:val="single" w:sz="4" w:space="0" w:color="000000"/>
              <w:left w:val="single" w:sz="4" w:space="0" w:color="000000"/>
              <w:bottom w:val="nil"/>
              <w:right w:val="nil"/>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 xml:space="preserve">оштукатурено, окрашено </w:t>
            </w:r>
          </w:p>
        </w:tc>
        <w:tc>
          <w:tcPr>
            <w:tcW w:w="2551" w:type="dxa"/>
            <w:vMerge w:val="restart"/>
            <w:tcBorders>
              <w:top w:val="single" w:sz="4" w:space="0" w:color="000000"/>
              <w:left w:val="single" w:sz="4" w:space="0" w:color="000000"/>
              <w:bottom w:val="nil"/>
              <w:right w:val="single" w:sz="4" w:space="0" w:color="000000"/>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cantSplit/>
        </w:trPr>
        <w:tc>
          <w:tcPr>
            <w:tcW w:w="355" w:type="dxa"/>
            <w:tcBorders>
              <w:top w:val="nil"/>
              <w:left w:val="single" w:sz="4" w:space="0" w:color="000000"/>
              <w:right w:val="nil"/>
            </w:tcBorders>
          </w:tcPr>
          <w:p w:rsidR="000C7FC0" w:rsidRPr="00EB0F82" w:rsidRDefault="000C7FC0" w:rsidP="00EB7728">
            <w:pPr>
              <w:snapToGrid w:val="0"/>
              <w:spacing w:after="0" w:line="240" w:lineRule="auto"/>
              <w:ind w:left="993"/>
              <w:contextualSpacing/>
            </w:pPr>
          </w:p>
        </w:tc>
        <w:tc>
          <w:tcPr>
            <w:tcW w:w="3473" w:type="dxa"/>
            <w:tcBorders>
              <w:top w:val="nil"/>
              <w:left w:val="single" w:sz="4" w:space="0" w:color="000000"/>
              <w:right w:val="nil"/>
            </w:tcBorders>
            <w:vAlign w:val="bottom"/>
            <w:hideMark/>
          </w:tcPr>
          <w:p w:rsidR="000C7FC0" w:rsidRPr="00EB0F82" w:rsidRDefault="000C7FC0" w:rsidP="00EB7728">
            <w:pPr>
              <w:snapToGrid w:val="0"/>
              <w:spacing w:after="0" w:line="240" w:lineRule="auto"/>
              <w:ind w:left="993"/>
              <w:contextualSpacing/>
              <w:rPr>
                <w:rFonts w:ascii="Times New Roman" w:hAnsi="Times New Roman"/>
              </w:rPr>
            </w:pPr>
            <w:r w:rsidRPr="00EB0F82">
              <w:rPr>
                <w:rFonts w:ascii="Times New Roman" w:hAnsi="Times New Roman"/>
              </w:rPr>
              <w:t>внутренняя</w:t>
            </w:r>
          </w:p>
        </w:tc>
        <w:tc>
          <w:tcPr>
            <w:tcW w:w="3275" w:type="dxa"/>
            <w:vMerge/>
            <w:tcBorders>
              <w:top w:val="single" w:sz="4" w:space="0" w:color="000000"/>
              <w:left w:val="single" w:sz="4" w:space="0" w:color="000000"/>
              <w:right w:val="nil"/>
            </w:tcBorders>
            <w:vAlign w:val="center"/>
            <w:hideMark/>
          </w:tcPr>
          <w:p w:rsidR="000C7FC0" w:rsidRPr="00EB0F82" w:rsidRDefault="000C7FC0" w:rsidP="00EB7728">
            <w:pPr>
              <w:spacing w:after="0" w:line="240" w:lineRule="auto"/>
              <w:contextualSpacing/>
              <w:rPr>
                <w:rFonts w:ascii="Times New Roman" w:hAnsi="Times New Roman"/>
              </w:rPr>
            </w:pPr>
          </w:p>
        </w:tc>
        <w:tc>
          <w:tcPr>
            <w:tcW w:w="2551" w:type="dxa"/>
            <w:vMerge/>
            <w:tcBorders>
              <w:top w:val="single" w:sz="4" w:space="0" w:color="000000"/>
              <w:left w:val="single" w:sz="4" w:space="0" w:color="000000"/>
              <w:right w:val="single" w:sz="4" w:space="0" w:color="000000"/>
            </w:tcBorders>
            <w:vAlign w:val="center"/>
            <w:hideMark/>
          </w:tcPr>
          <w:p w:rsidR="000C7FC0" w:rsidRPr="00EB0F82" w:rsidRDefault="000C7FC0" w:rsidP="00EB7728">
            <w:pPr>
              <w:spacing w:after="0" w:line="240" w:lineRule="auto"/>
              <w:contextualSpacing/>
              <w:rPr>
                <w:rFonts w:ascii="Times New Roman" w:hAnsi="Times New Roman"/>
              </w:rPr>
            </w:pPr>
          </w:p>
        </w:tc>
      </w:tr>
      <w:tr w:rsidR="000C7FC0" w:rsidRPr="00EB0F82" w:rsidTr="00EB7728">
        <w:tc>
          <w:tcPr>
            <w:tcW w:w="355" w:type="dxa"/>
            <w:tcBorders>
              <w:top w:val="nil"/>
              <w:left w:val="single" w:sz="4" w:space="0" w:color="000000"/>
              <w:bottom w:val="single" w:sz="4" w:space="0" w:color="auto"/>
              <w:right w:val="nil"/>
            </w:tcBorders>
          </w:tcPr>
          <w:p w:rsidR="000C7FC0" w:rsidRPr="00EB0F82" w:rsidRDefault="000C7FC0" w:rsidP="00EB7728">
            <w:pPr>
              <w:snapToGrid w:val="0"/>
              <w:spacing w:after="0" w:line="240" w:lineRule="auto"/>
              <w:ind w:left="993"/>
              <w:contextualSpacing/>
            </w:pPr>
          </w:p>
        </w:tc>
        <w:tc>
          <w:tcPr>
            <w:tcW w:w="3473" w:type="dxa"/>
            <w:tcBorders>
              <w:top w:val="nil"/>
              <w:left w:val="single" w:sz="4" w:space="0" w:color="000000"/>
              <w:bottom w:val="single" w:sz="4" w:space="0" w:color="auto"/>
              <w:right w:val="nil"/>
            </w:tcBorders>
            <w:hideMark/>
          </w:tcPr>
          <w:p w:rsidR="000C7FC0" w:rsidRPr="00EB0F82" w:rsidRDefault="000C7FC0" w:rsidP="00EB7728">
            <w:pPr>
              <w:snapToGrid w:val="0"/>
              <w:spacing w:after="0" w:line="240" w:lineRule="auto"/>
              <w:contextualSpacing/>
              <w:rPr>
                <w:rFonts w:ascii="Times New Roman" w:hAnsi="Times New Roman"/>
              </w:rPr>
            </w:pPr>
            <w:r w:rsidRPr="00EB0F82">
              <w:rPr>
                <w:rFonts w:ascii="Times New Roman" w:hAnsi="Times New Roman"/>
              </w:rPr>
              <w:t xml:space="preserve">                  наружная</w:t>
            </w:r>
          </w:p>
        </w:tc>
        <w:tc>
          <w:tcPr>
            <w:tcW w:w="3275" w:type="dxa"/>
            <w:tcBorders>
              <w:top w:val="nil"/>
              <w:left w:val="single" w:sz="4" w:space="0" w:color="000000"/>
              <w:bottom w:val="single" w:sz="4" w:space="0" w:color="auto"/>
              <w:right w:val="nil"/>
            </w:tcBorders>
            <w:vAlign w:val="bottom"/>
            <w:hideMark/>
          </w:tcPr>
          <w:p w:rsidR="000C7FC0" w:rsidRPr="00EB0F82" w:rsidRDefault="000C7FC0" w:rsidP="00EB7728">
            <w:pPr>
              <w:snapToGrid w:val="0"/>
              <w:spacing w:after="0" w:line="240" w:lineRule="auto"/>
              <w:contextualSpacing/>
              <w:rPr>
                <w:rFonts w:ascii="Times New Roman" w:hAnsi="Times New Roman"/>
              </w:rPr>
            </w:pPr>
            <w:r w:rsidRPr="00EB0F82">
              <w:rPr>
                <w:rFonts w:ascii="Times New Roman" w:hAnsi="Times New Roman"/>
              </w:rPr>
              <w:t>облицовка керамическим кирпичом</w:t>
            </w:r>
          </w:p>
        </w:tc>
        <w:tc>
          <w:tcPr>
            <w:tcW w:w="2551" w:type="dxa"/>
            <w:tcBorders>
              <w:top w:val="nil"/>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0C7FC0" w:rsidRPr="00EB0F82" w:rsidTr="00EB7728">
        <w:trPr>
          <w:cantSplit/>
          <w:trHeight w:val="751"/>
        </w:trPr>
        <w:tc>
          <w:tcPr>
            <w:tcW w:w="355" w:type="dxa"/>
            <w:vMerge w:val="restart"/>
            <w:tcBorders>
              <w:top w:val="single" w:sz="4" w:space="0" w:color="000000"/>
              <w:left w:val="single" w:sz="4" w:space="0" w:color="000000"/>
              <w:right w:val="single" w:sz="4" w:space="0" w:color="auto"/>
            </w:tcBorders>
            <w:hideMark/>
          </w:tcPr>
          <w:p w:rsidR="000C7FC0" w:rsidRPr="00EB0F82" w:rsidRDefault="000C7FC0" w:rsidP="00EB7728">
            <w:pPr>
              <w:snapToGrid w:val="0"/>
              <w:spacing w:after="0" w:line="240" w:lineRule="auto"/>
              <w:ind w:left="57"/>
              <w:contextualSpacing/>
            </w:pPr>
            <w:r w:rsidRPr="00EB0F82">
              <w:t>9</w:t>
            </w:r>
          </w:p>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hideMark/>
          </w:tcPr>
          <w:p w:rsidR="000C7FC0" w:rsidRPr="00EB0F82" w:rsidRDefault="000C7FC0" w:rsidP="00EB7728">
            <w:pPr>
              <w:snapToGrid w:val="0"/>
              <w:spacing w:after="0" w:line="240" w:lineRule="auto"/>
              <w:ind w:left="57"/>
              <w:contextualSpacing/>
              <w:rPr>
                <w:rFonts w:ascii="Times New Roman" w:hAnsi="Times New Roman"/>
              </w:rPr>
            </w:pPr>
            <w:r w:rsidRPr="00EB0F82">
              <w:rPr>
                <w:rFonts w:ascii="Times New Roman" w:hAnsi="Times New Roman"/>
              </w:rPr>
              <w:t>Механическое, электрическое, санитарно-техническое и иное оборудование</w:t>
            </w:r>
          </w:p>
        </w:tc>
        <w:tc>
          <w:tcPr>
            <w:tcW w:w="3275" w:type="dxa"/>
            <w:tcBorders>
              <w:top w:val="single" w:sz="4" w:space="0" w:color="000000"/>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contextualSpacing/>
              <w:rPr>
                <w:rFonts w:ascii="Times New Roman" w:hAnsi="Times New Roman"/>
              </w:rPr>
            </w:pPr>
          </w:p>
        </w:tc>
      </w:tr>
      <w:tr w:rsidR="000C7FC0" w:rsidRPr="00EB0F82" w:rsidTr="00EB7728">
        <w:trPr>
          <w:cantSplit/>
          <w:trHeight w:val="237"/>
        </w:trPr>
        <w:tc>
          <w:tcPr>
            <w:tcW w:w="355" w:type="dxa"/>
            <w:vMerge/>
            <w:tcBorders>
              <w:left w:val="single" w:sz="4" w:space="0" w:color="000000"/>
              <w:right w:val="single" w:sz="4" w:space="0" w:color="auto"/>
            </w:tcBorders>
            <w:hideMark/>
          </w:tcPr>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 xml:space="preserve">ванны </w:t>
            </w:r>
          </w:p>
        </w:tc>
        <w:tc>
          <w:tcPr>
            <w:tcW w:w="3275" w:type="dxa"/>
            <w:tcBorders>
              <w:top w:val="single" w:sz="4" w:space="0" w:color="auto"/>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 xml:space="preserve">напольные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rPr>
          <w:cantSplit/>
          <w:trHeight w:val="237"/>
        </w:trPr>
        <w:tc>
          <w:tcPr>
            <w:tcW w:w="355" w:type="dxa"/>
            <w:vMerge/>
            <w:tcBorders>
              <w:left w:val="single" w:sz="4" w:space="0" w:color="000000"/>
              <w:right w:val="single" w:sz="4" w:space="0" w:color="auto"/>
            </w:tcBorders>
            <w:hideMark/>
          </w:tcPr>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телефон</w:t>
            </w:r>
          </w:p>
        </w:tc>
        <w:tc>
          <w:tcPr>
            <w:tcW w:w="3275" w:type="dxa"/>
            <w:tcBorders>
              <w:top w:val="single" w:sz="4" w:space="0" w:color="auto"/>
              <w:left w:val="single" w:sz="4" w:space="0" w:color="auto"/>
              <w:bottom w:val="single" w:sz="4" w:space="0" w:color="auto"/>
              <w:right w:val="nil"/>
            </w:tcBorders>
            <w:vAlign w:val="bottom"/>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0C7FC0" w:rsidRPr="00EB0F82" w:rsidRDefault="000C7FC0" w:rsidP="00EB7728">
            <w:pPr>
              <w:snapToGrid w:val="0"/>
              <w:spacing w:after="0" w:line="240" w:lineRule="auto"/>
              <w:ind w:left="57"/>
              <w:rPr>
                <w:rFonts w:ascii="Times New Roman" w:hAnsi="Times New Roman"/>
              </w:rPr>
            </w:pPr>
          </w:p>
        </w:tc>
      </w:tr>
      <w:tr w:rsidR="000C7FC0" w:rsidRPr="00EB0F82" w:rsidTr="00EB7728">
        <w:trPr>
          <w:cantSplit/>
          <w:trHeight w:val="237"/>
        </w:trPr>
        <w:tc>
          <w:tcPr>
            <w:tcW w:w="355" w:type="dxa"/>
            <w:vMerge/>
            <w:tcBorders>
              <w:left w:val="single" w:sz="4" w:space="0" w:color="000000"/>
              <w:right w:val="single" w:sz="4" w:space="0" w:color="auto"/>
            </w:tcBorders>
            <w:hideMark/>
          </w:tcPr>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радио</w:t>
            </w:r>
          </w:p>
        </w:tc>
        <w:tc>
          <w:tcPr>
            <w:tcW w:w="3275" w:type="dxa"/>
            <w:tcBorders>
              <w:top w:val="single" w:sz="4" w:space="0" w:color="auto"/>
              <w:left w:val="single" w:sz="4" w:space="0" w:color="auto"/>
              <w:bottom w:val="single" w:sz="4" w:space="0" w:color="auto"/>
              <w:right w:val="nil"/>
            </w:tcBorders>
            <w:vAlign w:val="bottom"/>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0C7FC0" w:rsidRPr="00EB0F82" w:rsidRDefault="000C7FC0" w:rsidP="00EB7728">
            <w:pPr>
              <w:snapToGrid w:val="0"/>
              <w:spacing w:after="0" w:line="240" w:lineRule="auto"/>
              <w:ind w:left="57"/>
              <w:rPr>
                <w:rFonts w:ascii="Times New Roman" w:hAnsi="Times New Roman"/>
              </w:rPr>
            </w:pPr>
          </w:p>
        </w:tc>
      </w:tr>
      <w:tr w:rsidR="000C7FC0" w:rsidRPr="00EB0F82" w:rsidTr="00EB7728">
        <w:trPr>
          <w:cantSplit/>
          <w:trHeight w:val="237"/>
        </w:trPr>
        <w:tc>
          <w:tcPr>
            <w:tcW w:w="355" w:type="dxa"/>
            <w:vMerge/>
            <w:tcBorders>
              <w:left w:val="single" w:sz="4" w:space="0" w:color="000000"/>
              <w:right w:val="single" w:sz="4" w:space="0" w:color="auto"/>
            </w:tcBorders>
            <w:hideMark/>
          </w:tcPr>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лифты</w:t>
            </w:r>
          </w:p>
        </w:tc>
        <w:tc>
          <w:tcPr>
            <w:tcW w:w="3275" w:type="dxa"/>
            <w:tcBorders>
              <w:top w:val="single" w:sz="4" w:space="0" w:color="auto"/>
              <w:left w:val="single" w:sz="4" w:space="0" w:color="auto"/>
              <w:bottom w:val="single" w:sz="4" w:space="0" w:color="auto"/>
              <w:right w:val="nil"/>
            </w:tcBorders>
            <w:vAlign w:val="bottom"/>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0C7FC0" w:rsidRPr="00EB0F82" w:rsidRDefault="000C7FC0" w:rsidP="00EB7728">
            <w:pPr>
              <w:snapToGrid w:val="0"/>
              <w:spacing w:after="0" w:line="240" w:lineRule="auto"/>
              <w:ind w:left="57"/>
              <w:rPr>
                <w:rFonts w:ascii="Times New Roman" w:hAnsi="Times New Roman"/>
              </w:rPr>
            </w:pPr>
          </w:p>
        </w:tc>
      </w:tr>
      <w:tr w:rsidR="000C7FC0" w:rsidRPr="00EB0F82" w:rsidTr="00EB7728">
        <w:trPr>
          <w:cantSplit/>
          <w:trHeight w:val="241"/>
        </w:trPr>
        <w:tc>
          <w:tcPr>
            <w:tcW w:w="355" w:type="dxa"/>
            <w:vMerge/>
            <w:tcBorders>
              <w:left w:val="single" w:sz="4" w:space="0" w:color="000000"/>
              <w:bottom w:val="nil"/>
              <w:right w:val="single" w:sz="4" w:space="0" w:color="auto"/>
            </w:tcBorders>
            <w:hideMark/>
          </w:tcPr>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вентиляция</w:t>
            </w:r>
          </w:p>
        </w:tc>
        <w:tc>
          <w:tcPr>
            <w:tcW w:w="3275" w:type="dxa"/>
            <w:tcBorders>
              <w:top w:val="single" w:sz="4" w:space="0" w:color="auto"/>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Естественная</w:t>
            </w:r>
            <w:r>
              <w:rPr>
                <w:rFonts w:ascii="Times New Roman" w:hAnsi="Times New Roman"/>
              </w:rPr>
              <w:t xml:space="preserve"> приточно-вытяжная</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rPr>
          <w:cantSplit/>
          <w:trHeight w:val="241"/>
        </w:trPr>
        <w:tc>
          <w:tcPr>
            <w:tcW w:w="355" w:type="dxa"/>
            <w:tcBorders>
              <w:left w:val="single" w:sz="4" w:space="0" w:color="000000"/>
              <w:bottom w:val="nil"/>
              <w:right w:val="single" w:sz="4" w:space="0" w:color="auto"/>
            </w:tcBorders>
            <w:hideMark/>
          </w:tcPr>
          <w:p w:rsidR="000C7FC0" w:rsidRPr="00EB0F82" w:rsidRDefault="000C7FC0" w:rsidP="00EB7728">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телевидение</w:t>
            </w:r>
          </w:p>
        </w:tc>
        <w:tc>
          <w:tcPr>
            <w:tcW w:w="3275" w:type="dxa"/>
            <w:tcBorders>
              <w:top w:val="single" w:sz="4" w:space="0" w:color="auto"/>
              <w:left w:val="single" w:sz="4" w:space="0" w:color="auto"/>
              <w:bottom w:val="single" w:sz="4" w:space="0" w:color="auto"/>
              <w:right w:val="nil"/>
            </w:tcBorders>
            <w:vAlign w:val="bottom"/>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0C7FC0" w:rsidRPr="00EB0F82" w:rsidRDefault="000C7FC0" w:rsidP="00EB7728">
            <w:pPr>
              <w:snapToGrid w:val="0"/>
              <w:spacing w:after="0" w:line="240" w:lineRule="auto"/>
              <w:ind w:left="57"/>
              <w:rPr>
                <w:rFonts w:ascii="Times New Roman" w:hAnsi="Times New Roman"/>
              </w:rPr>
            </w:pPr>
          </w:p>
        </w:tc>
      </w:tr>
      <w:tr w:rsidR="000C7FC0" w:rsidRPr="00EB0F82" w:rsidTr="00EB7728">
        <w:trPr>
          <w:cantSplit/>
        </w:trPr>
        <w:tc>
          <w:tcPr>
            <w:tcW w:w="355" w:type="dxa"/>
            <w:vMerge w:val="restart"/>
            <w:tcBorders>
              <w:top w:val="single" w:sz="4" w:space="0" w:color="000000"/>
              <w:left w:val="single" w:sz="4" w:space="0" w:color="000000"/>
              <w:right w:val="single" w:sz="4" w:space="0" w:color="auto"/>
            </w:tcBorders>
            <w:hideMark/>
          </w:tcPr>
          <w:p w:rsidR="000C7FC0" w:rsidRPr="00EB0F82" w:rsidRDefault="000C7FC0" w:rsidP="00EB7728">
            <w:pPr>
              <w:snapToGrid w:val="0"/>
              <w:spacing w:after="0" w:line="240" w:lineRule="auto"/>
              <w:ind w:left="57"/>
            </w:pPr>
            <w:r w:rsidRPr="00EB0F82">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Внутридомовые инженерные коммуникации и оборудование для предоставления коммунальных услуг</w:t>
            </w:r>
          </w:p>
        </w:tc>
        <w:tc>
          <w:tcPr>
            <w:tcW w:w="3275" w:type="dxa"/>
            <w:tcBorders>
              <w:top w:val="single" w:sz="4" w:space="0" w:color="000000"/>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p>
        </w:tc>
      </w:tr>
      <w:tr w:rsidR="000C7FC0" w:rsidRPr="00EB0F82" w:rsidTr="00EB7728">
        <w:trPr>
          <w:cantSplit/>
        </w:trPr>
        <w:tc>
          <w:tcPr>
            <w:tcW w:w="355" w:type="dxa"/>
            <w:vMerge/>
            <w:tcBorders>
              <w:left w:val="single" w:sz="4" w:space="0" w:color="000000"/>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220в</w:t>
            </w: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c>
          <w:tcPr>
            <w:tcW w:w="355" w:type="dxa"/>
            <w:vMerge/>
            <w:tcBorders>
              <w:left w:val="single" w:sz="4" w:space="0" w:color="000000"/>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r>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c>
          <w:tcPr>
            <w:tcW w:w="355" w:type="dxa"/>
            <w:vMerge/>
            <w:tcBorders>
              <w:left w:val="single" w:sz="4" w:space="0" w:color="000000"/>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горячее  водоснабжение</w:t>
            </w:r>
          </w:p>
        </w:tc>
        <w:tc>
          <w:tcPr>
            <w:tcW w:w="3275" w:type="dxa"/>
            <w:tcBorders>
              <w:top w:val="single" w:sz="4" w:space="0" w:color="auto"/>
              <w:left w:val="single" w:sz="4" w:space="0" w:color="auto"/>
              <w:bottom w:val="single" w:sz="4" w:space="0" w:color="auto"/>
              <w:right w:val="nil"/>
            </w:tcBorders>
          </w:tcPr>
          <w:p w:rsidR="000C7FC0" w:rsidRDefault="000C7FC0" w:rsidP="00EB7728">
            <w:pPr>
              <w:spacing w:after="0"/>
            </w:pPr>
            <w:r w:rsidRPr="006777ED">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c>
          <w:tcPr>
            <w:tcW w:w="355" w:type="dxa"/>
            <w:vMerge/>
            <w:tcBorders>
              <w:left w:val="single" w:sz="4" w:space="0" w:color="000000"/>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водоотведение</w:t>
            </w:r>
          </w:p>
        </w:tc>
        <w:tc>
          <w:tcPr>
            <w:tcW w:w="3275" w:type="dxa"/>
            <w:tcBorders>
              <w:top w:val="single" w:sz="4" w:space="0" w:color="auto"/>
              <w:left w:val="single" w:sz="4" w:space="0" w:color="auto"/>
              <w:bottom w:val="single" w:sz="4" w:space="0" w:color="auto"/>
              <w:right w:val="nil"/>
            </w:tcBorders>
            <w:hideMark/>
          </w:tcPr>
          <w:p w:rsidR="000C7FC0" w:rsidRDefault="000C7FC0" w:rsidP="00EB7728">
            <w:pPr>
              <w:spacing w:after="0"/>
            </w:pPr>
            <w:r w:rsidRPr="006777ED">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rPr>
          <w:trHeight w:val="279"/>
        </w:trPr>
        <w:tc>
          <w:tcPr>
            <w:tcW w:w="355" w:type="dxa"/>
            <w:vMerge/>
            <w:tcBorders>
              <w:left w:val="single" w:sz="4" w:space="0" w:color="000000"/>
              <w:bottom w:val="single" w:sz="4" w:space="0" w:color="auto"/>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газоснабжение</w:t>
            </w:r>
          </w:p>
        </w:tc>
        <w:tc>
          <w:tcPr>
            <w:tcW w:w="3275" w:type="dxa"/>
            <w:tcBorders>
              <w:top w:val="single" w:sz="4" w:space="0" w:color="auto"/>
              <w:left w:val="single" w:sz="4" w:space="0" w:color="auto"/>
              <w:bottom w:val="single" w:sz="4" w:space="0" w:color="auto"/>
              <w:right w:val="nil"/>
            </w:tcBorders>
            <w:vAlign w:val="bottom"/>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природный</w:t>
            </w:r>
          </w:p>
        </w:tc>
        <w:tc>
          <w:tcPr>
            <w:tcW w:w="2551" w:type="dxa"/>
            <w:tcBorders>
              <w:top w:val="single" w:sz="4" w:space="0" w:color="auto"/>
              <w:left w:val="single" w:sz="4" w:space="0" w:color="000000"/>
              <w:bottom w:val="single" w:sz="4" w:space="0" w:color="auto"/>
              <w:right w:val="single" w:sz="4" w:space="0" w:color="000000"/>
            </w:tcBorders>
            <w:vAlign w:val="bottom"/>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rPr>
          <w:trHeight w:val="279"/>
        </w:trPr>
        <w:tc>
          <w:tcPr>
            <w:tcW w:w="355" w:type="dxa"/>
            <w:tcBorders>
              <w:left w:val="single" w:sz="4" w:space="0" w:color="000000"/>
              <w:bottom w:val="single" w:sz="4" w:space="0" w:color="auto"/>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993"/>
              <w:rPr>
                <w:rFonts w:ascii="Times New Roman" w:hAnsi="Times New Roman"/>
              </w:rPr>
            </w:pPr>
            <w:r w:rsidRPr="00EB0F82">
              <w:rPr>
                <w:rFonts w:ascii="Times New Roman" w:hAnsi="Times New Roman"/>
              </w:rPr>
              <w:t>отопление</w:t>
            </w:r>
          </w:p>
        </w:tc>
        <w:tc>
          <w:tcPr>
            <w:tcW w:w="3275" w:type="dxa"/>
            <w:tcBorders>
              <w:top w:val="single" w:sz="4" w:space="0" w:color="auto"/>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r>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r w:rsidR="000C7FC0" w:rsidRPr="00EB0F82" w:rsidTr="00EB7728">
        <w:trPr>
          <w:trHeight w:val="279"/>
        </w:trPr>
        <w:tc>
          <w:tcPr>
            <w:tcW w:w="355" w:type="dxa"/>
            <w:tcBorders>
              <w:top w:val="single" w:sz="4" w:space="0" w:color="auto"/>
              <w:left w:val="single" w:sz="4" w:space="0" w:color="000000"/>
              <w:bottom w:val="single" w:sz="4" w:space="0" w:color="000000"/>
              <w:right w:val="single" w:sz="4" w:space="0" w:color="auto"/>
            </w:tcBorders>
          </w:tcPr>
          <w:p w:rsidR="000C7FC0" w:rsidRPr="00EB0F82" w:rsidRDefault="000C7FC0" w:rsidP="00EB7728">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0C7FC0" w:rsidRPr="00EB0F82" w:rsidRDefault="000C7FC0" w:rsidP="00EB7728">
            <w:pPr>
              <w:snapToGrid w:val="0"/>
              <w:spacing w:after="0" w:line="240" w:lineRule="auto"/>
              <w:ind w:left="43"/>
              <w:rPr>
                <w:rFonts w:ascii="Times New Roman" w:hAnsi="Times New Roman"/>
              </w:rPr>
            </w:pPr>
            <w:r w:rsidRPr="00EB0F82">
              <w:rPr>
                <w:rFonts w:ascii="Times New Roman" w:hAnsi="Times New Roman"/>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0C7FC0" w:rsidRPr="00EB0F82" w:rsidRDefault="000C7FC0" w:rsidP="00EB7728">
            <w:pPr>
              <w:snapToGrid w:val="0"/>
              <w:spacing w:after="0" w:line="240" w:lineRule="auto"/>
              <w:ind w:left="57"/>
              <w:rPr>
                <w:rFonts w:ascii="Times New Roman" w:hAnsi="Times New Roman"/>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0C7FC0" w:rsidRPr="00EB0F82" w:rsidRDefault="000C7FC0" w:rsidP="00EB7728">
            <w:pPr>
              <w:snapToGrid w:val="0"/>
              <w:spacing w:after="0" w:line="240" w:lineRule="auto"/>
              <w:ind w:left="57"/>
              <w:rPr>
                <w:rFonts w:ascii="Times New Roman" w:hAnsi="Times New Roman"/>
              </w:rPr>
            </w:pPr>
            <w:r w:rsidRPr="00EB0F82">
              <w:rPr>
                <w:rFonts w:ascii="Times New Roman" w:hAnsi="Times New Roman"/>
              </w:rPr>
              <w:t>нет износа</w:t>
            </w:r>
          </w:p>
        </w:tc>
      </w:tr>
    </w:tbl>
    <w:p w:rsidR="000C7FC0" w:rsidRDefault="000C7FC0" w:rsidP="000C7FC0">
      <w:pPr>
        <w:spacing w:after="0" w:line="240" w:lineRule="auto"/>
        <w:jc w:val="center"/>
        <w:rPr>
          <w:rFonts w:ascii="Times New Roman" w:hAnsi="Times New Roman"/>
          <w:b/>
          <w:sz w:val="26"/>
          <w:szCs w:val="26"/>
        </w:rPr>
      </w:pPr>
    </w:p>
    <w:p w:rsidR="000C7FC0" w:rsidRDefault="000C7FC0" w:rsidP="000C7FC0">
      <w:pPr>
        <w:spacing w:after="0" w:line="240" w:lineRule="auto"/>
        <w:jc w:val="center"/>
        <w:rPr>
          <w:rFonts w:ascii="Times New Roman" w:hAnsi="Times New Roman"/>
          <w:b/>
          <w:sz w:val="26"/>
          <w:szCs w:val="26"/>
        </w:rPr>
      </w:pPr>
    </w:p>
    <w:p w:rsidR="000C7FC0" w:rsidRDefault="000C7FC0" w:rsidP="000C7FC0">
      <w:pPr>
        <w:spacing w:after="0" w:line="240" w:lineRule="auto"/>
        <w:jc w:val="center"/>
        <w:rPr>
          <w:rFonts w:ascii="Times New Roman" w:hAnsi="Times New Roman"/>
          <w:b/>
          <w:sz w:val="26"/>
          <w:szCs w:val="26"/>
        </w:rPr>
      </w:pPr>
    </w:p>
    <w:p w:rsidR="000C7FC0" w:rsidRDefault="000C7FC0" w:rsidP="000C7FC0">
      <w:pPr>
        <w:spacing w:after="0" w:line="240" w:lineRule="auto"/>
        <w:jc w:val="center"/>
        <w:rPr>
          <w:rFonts w:ascii="Times New Roman" w:hAnsi="Times New Roman"/>
          <w:b/>
          <w:sz w:val="26"/>
          <w:szCs w:val="26"/>
        </w:rPr>
      </w:pPr>
    </w:p>
    <w:p w:rsidR="000C7FC0" w:rsidRDefault="000C7FC0" w:rsidP="000C7FC0">
      <w:pPr>
        <w:spacing w:after="0" w:line="240" w:lineRule="auto"/>
        <w:jc w:val="center"/>
        <w:rPr>
          <w:rFonts w:ascii="Times New Roman" w:hAnsi="Times New Roman"/>
          <w:b/>
          <w:sz w:val="26"/>
          <w:szCs w:val="26"/>
        </w:rPr>
      </w:pPr>
    </w:p>
    <w:p w:rsidR="00463E16" w:rsidRDefault="00463E16" w:rsidP="000C7FC0">
      <w:pPr>
        <w:spacing w:after="0" w:line="240" w:lineRule="auto"/>
        <w:jc w:val="center"/>
        <w:rPr>
          <w:rFonts w:ascii="Times New Roman" w:hAnsi="Times New Roman"/>
          <w:b/>
          <w:sz w:val="26"/>
          <w:szCs w:val="26"/>
        </w:rPr>
      </w:pPr>
    </w:p>
    <w:p w:rsidR="00463E16" w:rsidRPr="00101368" w:rsidRDefault="00463E16" w:rsidP="00463E16">
      <w:pPr>
        <w:spacing w:after="0" w:line="240" w:lineRule="auto"/>
        <w:ind w:left="540" w:firstLine="5040"/>
        <w:rPr>
          <w:rFonts w:ascii="Times New Roman" w:hAnsi="Times New Roman"/>
        </w:rPr>
      </w:pPr>
      <w:r>
        <w:rPr>
          <w:rFonts w:ascii="Times New Roman" w:hAnsi="Times New Roman"/>
        </w:rPr>
        <w:t xml:space="preserve">    </w:t>
      </w:r>
      <w:r w:rsidRPr="00101368">
        <w:rPr>
          <w:rFonts w:ascii="Times New Roman" w:hAnsi="Times New Roman"/>
        </w:rPr>
        <w:t xml:space="preserve">Приложение </w:t>
      </w:r>
      <w:r>
        <w:rPr>
          <w:rFonts w:ascii="Times New Roman" w:hAnsi="Times New Roman"/>
        </w:rPr>
        <w:t>№ 3</w:t>
      </w:r>
    </w:p>
    <w:p w:rsidR="00463E16" w:rsidRDefault="00463E16" w:rsidP="00463E16">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1 </w:t>
      </w:r>
      <w:r w:rsidRPr="00101368">
        <w:rPr>
          <w:rFonts w:ascii="Times New Roman" w:hAnsi="Times New Roman"/>
        </w:rPr>
        <w:t>от</w:t>
      </w:r>
      <w:r>
        <w:rPr>
          <w:rFonts w:ascii="Times New Roman" w:hAnsi="Times New Roman"/>
        </w:rPr>
        <w:t xml:space="preserve"> «___»_____2016г</w:t>
      </w:r>
    </w:p>
    <w:p w:rsidR="00463E16" w:rsidRDefault="00463E16" w:rsidP="00463E16">
      <w:pPr>
        <w:autoSpaceDE w:val="0"/>
        <w:autoSpaceDN w:val="0"/>
        <w:adjustRightInd w:val="0"/>
        <w:spacing w:after="0" w:line="240" w:lineRule="auto"/>
        <w:ind w:left="4248" w:firstLine="1564"/>
        <w:rPr>
          <w:rFonts w:ascii="Times New Roman" w:hAnsi="Times New Roman"/>
        </w:rPr>
      </w:pPr>
    </w:p>
    <w:p w:rsidR="000C7FC0" w:rsidRDefault="000C7FC0" w:rsidP="000C7FC0">
      <w:pPr>
        <w:spacing w:after="0" w:line="240" w:lineRule="auto"/>
        <w:ind w:firstLine="454"/>
        <w:jc w:val="center"/>
        <w:rPr>
          <w:rFonts w:ascii="Times New Roman" w:hAnsi="Times New Roman"/>
          <w:b/>
          <w:color w:val="000000"/>
          <w:sz w:val="24"/>
          <w:szCs w:val="24"/>
        </w:rPr>
      </w:pPr>
      <w:r w:rsidRPr="001E6C78">
        <w:rPr>
          <w:rFonts w:ascii="Times New Roman" w:hAnsi="Times New Roman"/>
          <w:b/>
          <w:color w:val="000000"/>
          <w:sz w:val="24"/>
          <w:szCs w:val="24"/>
        </w:rPr>
        <w:t xml:space="preserve">Акт </w:t>
      </w:r>
    </w:p>
    <w:p w:rsidR="000C7FC0" w:rsidRDefault="000C7FC0" w:rsidP="000C7FC0">
      <w:pPr>
        <w:spacing w:after="0" w:line="240" w:lineRule="auto"/>
        <w:ind w:firstLine="454"/>
        <w:jc w:val="center"/>
        <w:rPr>
          <w:rFonts w:ascii="Times New Roman" w:hAnsi="Times New Roman"/>
          <w:b/>
          <w:lang w:eastAsia="ar-SA"/>
        </w:rPr>
      </w:pPr>
      <w:r w:rsidRPr="001E6C78">
        <w:rPr>
          <w:rFonts w:ascii="Times New Roman" w:hAnsi="Times New Roman"/>
          <w:b/>
          <w:color w:val="000000"/>
          <w:sz w:val="24"/>
          <w:szCs w:val="24"/>
        </w:rPr>
        <w:t>по разграничению ответственности за эксплуатацию инженерных сетей, устройств и оборудования между</w:t>
      </w:r>
      <w:r w:rsidRPr="008C645A">
        <w:rPr>
          <w:rFonts w:ascii="Times New Roman" w:hAnsi="Times New Roman"/>
          <w:b/>
          <w:sz w:val="24"/>
          <w:szCs w:val="24"/>
        </w:rPr>
        <w:t xml:space="preserve"> Управляющей организацией и собственниками </w:t>
      </w:r>
      <w:r>
        <w:rPr>
          <w:rFonts w:ascii="Times New Roman" w:hAnsi="Times New Roman"/>
          <w:b/>
          <w:sz w:val="24"/>
          <w:szCs w:val="24"/>
        </w:rPr>
        <w:t xml:space="preserve">(пользователями) </w:t>
      </w:r>
      <w:r w:rsidRPr="008C645A">
        <w:rPr>
          <w:rFonts w:ascii="Times New Roman" w:hAnsi="Times New Roman"/>
          <w:b/>
          <w:sz w:val="24"/>
          <w:szCs w:val="24"/>
        </w:rPr>
        <w:t>помещений многоквартирного дома</w:t>
      </w:r>
    </w:p>
    <w:p w:rsidR="000C7FC0" w:rsidRDefault="000C7FC0" w:rsidP="000C7FC0">
      <w:pPr>
        <w:ind w:right="113" w:firstLine="567"/>
        <w:jc w:val="both"/>
        <w:rPr>
          <w:rFonts w:ascii="Times New Roman" w:hAnsi="Times New Roman"/>
          <w:lang w:eastAsia="ar-SA"/>
        </w:rPr>
      </w:pPr>
      <w:r>
        <w:rPr>
          <w:rFonts w:ascii="Times New Roman" w:hAnsi="Times New Roman"/>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9923" w:type="dxa"/>
        <w:tblInd w:w="-176" w:type="dxa"/>
        <w:tblLayout w:type="fixed"/>
        <w:tblLook w:val="04A0"/>
      </w:tblPr>
      <w:tblGrid>
        <w:gridCol w:w="5954"/>
        <w:gridCol w:w="3969"/>
      </w:tblGrid>
      <w:tr w:rsidR="000C7FC0" w:rsidRPr="00AF293F" w:rsidTr="00A835D2">
        <w:trPr>
          <w:trHeight w:val="523"/>
        </w:trPr>
        <w:tc>
          <w:tcPr>
            <w:tcW w:w="5954" w:type="dxa"/>
            <w:tcBorders>
              <w:top w:val="single" w:sz="4" w:space="0" w:color="000000"/>
              <w:left w:val="single" w:sz="4" w:space="0" w:color="000000"/>
              <w:bottom w:val="single" w:sz="4" w:space="0" w:color="000000"/>
              <w:right w:val="nil"/>
            </w:tcBorders>
            <w:hideMark/>
          </w:tcPr>
          <w:p w:rsidR="000C7FC0" w:rsidRPr="00AF293F" w:rsidRDefault="000C7FC0" w:rsidP="00EB7728">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Границы ответственности Управляющей организации</w:t>
            </w:r>
          </w:p>
        </w:tc>
        <w:tc>
          <w:tcPr>
            <w:tcW w:w="3969" w:type="dxa"/>
            <w:tcBorders>
              <w:top w:val="single" w:sz="4" w:space="0" w:color="000000"/>
              <w:left w:val="single" w:sz="4" w:space="0" w:color="000000"/>
              <w:bottom w:val="single" w:sz="4" w:space="0" w:color="000000"/>
              <w:right w:val="single" w:sz="4" w:space="0" w:color="000000"/>
            </w:tcBorders>
            <w:hideMark/>
          </w:tcPr>
          <w:p w:rsidR="000C7FC0" w:rsidRPr="00AF293F" w:rsidRDefault="000C7FC0" w:rsidP="00EB7728">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 xml:space="preserve">Границы ответственности </w:t>
            </w:r>
            <w:r>
              <w:rPr>
                <w:rFonts w:ascii="Times New Roman" w:hAnsi="Times New Roman"/>
                <w:b/>
                <w:lang w:eastAsia="ar-SA"/>
              </w:rPr>
              <w:t>собственников (пользователей)</w:t>
            </w:r>
          </w:p>
        </w:tc>
      </w:tr>
      <w:tr w:rsidR="000C7FC0" w:rsidRPr="00D135D6" w:rsidTr="00A835D2">
        <w:trPr>
          <w:trHeight w:val="976"/>
        </w:trPr>
        <w:tc>
          <w:tcPr>
            <w:tcW w:w="5954" w:type="dxa"/>
            <w:tcBorders>
              <w:top w:val="nil"/>
              <w:left w:val="single" w:sz="4" w:space="0" w:color="000000"/>
              <w:bottom w:val="single" w:sz="4" w:space="0" w:color="auto"/>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3969" w:type="dxa"/>
            <w:tcBorders>
              <w:top w:val="nil"/>
              <w:left w:val="single" w:sz="4" w:space="0" w:color="000000"/>
              <w:bottom w:val="single" w:sz="4" w:space="0" w:color="auto"/>
              <w:right w:val="single" w:sz="4" w:space="0" w:color="000000"/>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1.Ответвления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Pr>
                <w:rFonts w:ascii="Times New Roman" w:hAnsi="Times New Roman"/>
                <w:lang w:eastAsia="ar-SA"/>
              </w:rPr>
              <w:t>сантехоборудование</w:t>
            </w:r>
            <w:proofErr w:type="spellEnd"/>
            <w:r>
              <w:rPr>
                <w:rFonts w:ascii="Times New Roman" w:hAnsi="Times New Roman"/>
                <w:lang w:eastAsia="ar-SA"/>
              </w:rPr>
              <w:t>.</w:t>
            </w:r>
          </w:p>
        </w:tc>
      </w:tr>
      <w:tr w:rsidR="000C7FC0" w:rsidRPr="00D135D6" w:rsidTr="00A835D2">
        <w:trPr>
          <w:trHeight w:val="1090"/>
        </w:trPr>
        <w:tc>
          <w:tcPr>
            <w:tcW w:w="5954" w:type="dxa"/>
            <w:tcBorders>
              <w:top w:val="single" w:sz="4" w:space="0" w:color="auto"/>
              <w:left w:val="single" w:sz="4" w:space="0" w:color="auto"/>
              <w:bottom w:val="single" w:sz="4" w:space="0" w:color="auto"/>
              <w:right w:val="single" w:sz="4" w:space="0" w:color="auto"/>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3969" w:type="dxa"/>
            <w:tcBorders>
              <w:top w:val="single" w:sz="4" w:space="0" w:color="auto"/>
              <w:left w:val="single" w:sz="4" w:space="0" w:color="auto"/>
              <w:bottom w:val="single" w:sz="4" w:space="0" w:color="auto"/>
              <w:right w:val="single" w:sz="4" w:space="0" w:color="auto"/>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0C7FC0" w:rsidRPr="00D135D6" w:rsidTr="00A835D2">
        <w:trPr>
          <w:trHeight w:val="708"/>
        </w:trPr>
        <w:tc>
          <w:tcPr>
            <w:tcW w:w="5954" w:type="dxa"/>
            <w:tcBorders>
              <w:top w:val="single" w:sz="4" w:space="0" w:color="auto"/>
              <w:left w:val="single" w:sz="4" w:space="0" w:color="000000"/>
              <w:bottom w:val="single" w:sz="4" w:space="0" w:color="000000"/>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3.Внутридомовая система канализации, общий канализационный стояк вместе с крестовинами и тройниками.</w:t>
            </w:r>
          </w:p>
        </w:tc>
        <w:tc>
          <w:tcPr>
            <w:tcW w:w="3969" w:type="dxa"/>
            <w:tcBorders>
              <w:top w:val="single" w:sz="4" w:space="0" w:color="auto"/>
              <w:left w:val="single" w:sz="4" w:space="0" w:color="000000"/>
              <w:bottom w:val="single" w:sz="4" w:space="0" w:color="000000"/>
              <w:right w:val="single" w:sz="4" w:space="0" w:color="000000"/>
            </w:tcBorders>
            <w:hideMark/>
          </w:tcPr>
          <w:p w:rsidR="000C7FC0" w:rsidRDefault="000C7FC0" w:rsidP="00463E16">
            <w:pPr>
              <w:widowControl w:val="0"/>
              <w:suppressAutoHyphens/>
              <w:snapToGrid w:val="0"/>
              <w:spacing w:after="0" w:line="240" w:lineRule="auto"/>
              <w:contextualSpacing/>
              <w:rPr>
                <w:rFonts w:ascii="Times New Roman" w:hAnsi="Times New Roman"/>
                <w:lang w:eastAsia="ar-SA"/>
              </w:rPr>
            </w:pPr>
            <w:r>
              <w:rPr>
                <w:rFonts w:ascii="Times New Roman" w:hAnsi="Times New Roman"/>
                <w:lang w:eastAsia="ar-SA"/>
              </w:rPr>
              <w:t>3.Внутриквартирные трубопроводы канализации от раструба или тройника общего стояка</w:t>
            </w:r>
          </w:p>
        </w:tc>
      </w:tr>
      <w:tr w:rsidR="000C7FC0" w:rsidRPr="00D135D6" w:rsidTr="00A835D2">
        <w:trPr>
          <w:trHeight w:val="790"/>
        </w:trPr>
        <w:tc>
          <w:tcPr>
            <w:tcW w:w="5954" w:type="dxa"/>
            <w:tcBorders>
              <w:top w:val="nil"/>
              <w:left w:val="single" w:sz="4" w:space="0" w:color="000000"/>
              <w:bottom w:val="single" w:sz="4" w:space="0" w:color="000000"/>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4. </w:t>
            </w:r>
            <w:r w:rsidRPr="00945E1A">
              <w:rPr>
                <w:rFonts w:ascii="Times New Roman" w:hAnsi="Times New Roman"/>
                <w:lang w:eastAsia="ar-SA"/>
              </w:rPr>
              <w:t xml:space="preserve">Стояки системы отопления, ответвления от стояков, до и после  запорно-регулирующей арматуры, запорно-регулирующая арматура, </w:t>
            </w:r>
            <w:proofErr w:type="spellStart"/>
            <w:r w:rsidRPr="00945E1A">
              <w:rPr>
                <w:rFonts w:ascii="Times New Roman" w:hAnsi="Times New Roman"/>
                <w:lang w:eastAsia="ar-SA"/>
              </w:rPr>
              <w:t>общедомовой</w:t>
            </w:r>
            <w:proofErr w:type="spellEnd"/>
            <w:r w:rsidRPr="00945E1A">
              <w:rPr>
                <w:rFonts w:ascii="Times New Roman" w:hAnsi="Times New Roman"/>
                <w:lang w:eastAsia="ar-SA"/>
              </w:rPr>
              <w:t xml:space="preserve"> прибор учета</w:t>
            </w:r>
            <w:r>
              <w:rPr>
                <w:rFonts w:ascii="Times New Roman" w:hAnsi="Times New Roman"/>
                <w:lang w:eastAsia="ar-SA"/>
              </w:rPr>
              <w:t>,</w:t>
            </w:r>
            <w:r w:rsidRPr="00945E1A">
              <w:rPr>
                <w:rFonts w:ascii="Times New Roman" w:hAnsi="Times New Roman"/>
                <w:lang w:eastAsia="ar-SA"/>
              </w:rPr>
              <w:t xml:space="preserve"> приборы отопления</w:t>
            </w:r>
            <w:r>
              <w:rPr>
                <w:rFonts w:ascii="Times New Roman" w:hAnsi="Times New Roman"/>
                <w:lang w:eastAsia="ar-SA"/>
              </w:rPr>
              <w:t xml:space="preserve">, </w:t>
            </w:r>
            <w:r w:rsidRPr="00945E1A">
              <w:rPr>
                <w:rFonts w:ascii="Times New Roman" w:hAnsi="Times New Roman"/>
                <w:lang w:eastAsia="ar-SA"/>
              </w:rPr>
              <w:t xml:space="preserve">при </w:t>
            </w:r>
            <w:r>
              <w:rPr>
                <w:rFonts w:ascii="Times New Roman" w:hAnsi="Times New Roman"/>
                <w:lang w:eastAsia="ar-SA"/>
              </w:rPr>
              <w:t>отсутствии</w:t>
            </w:r>
            <w:r w:rsidRPr="00945E1A">
              <w:rPr>
                <w:rFonts w:ascii="Times New Roman" w:hAnsi="Times New Roman"/>
                <w:lang w:eastAsia="ar-SA"/>
              </w:rPr>
              <w:t xml:space="preserve"> отключающего </w:t>
            </w:r>
            <w:r>
              <w:rPr>
                <w:rFonts w:ascii="Times New Roman" w:hAnsi="Times New Roman"/>
                <w:lang w:eastAsia="ar-SA"/>
              </w:rPr>
              <w:t>устройства.</w:t>
            </w:r>
          </w:p>
        </w:tc>
        <w:tc>
          <w:tcPr>
            <w:tcW w:w="3969" w:type="dxa"/>
            <w:tcBorders>
              <w:top w:val="nil"/>
              <w:left w:val="single" w:sz="4" w:space="0" w:color="000000"/>
              <w:bottom w:val="single" w:sz="4" w:space="0" w:color="000000"/>
              <w:right w:val="single" w:sz="4" w:space="0" w:color="000000"/>
            </w:tcBorders>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p>
        </w:tc>
      </w:tr>
      <w:tr w:rsidR="000C7FC0" w:rsidRPr="00D135D6" w:rsidTr="00A835D2">
        <w:trPr>
          <w:trHeight w:val="2983"/>
        </w:trPr>
        <w:tc>
          <w:tcPr>
            <w:tcW w:w="5954" w:type="dxa"/>
            <w:tcBorders>
              <w:top w:val="nil"/>
              <w:left w:val="single" w:sz="4" w:space="0" w:color="000000"/>
              <w:bottom w:val="single" w:sz="4" w:space="0" w:color="000000"/>
              <w:right w:val="nil"/>
            </w:tcBorders>
            <w:hideMark/>
          </w:tcPr>
          <w:p w:rsidR="000C7FC0" w:rsidRDefault="000C7FC0" w:rsidP="00463E16">
            <w:pPr>
              <w:snapToGrid w:val="0"/>
              <w:spacing w:after="0" w:line="240" w:lineRule="auto"/>
              <w:ind w:right="113"/>
              <w:contextualSpacing/>
              <w:rPr>
                <w:rFonts w:ascii="Times New Roman" w:hAnsi="Times New Roman"/>
                <w:lang w:eastAsia="ar-SA"/>
              </w:rPr>
            </w:pPr>
            <w:r>
              <w:rPr>
                <w:rFonts w:ascii="Times New Roman" w:hAnsi="Times New Roman"/>
                <w:lang w:eastAsia="ar-SA"/>
              </w:rPr>
              <w:t>5.По строительным конструкциям:</w:t>
            </w:r>
          </w:p>
          <w:p w:rsidR="000C7FC0" w:rsidRDefault="000C7FC0" w:rsidP="00463E16">
            <w:pPr>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5.1.крыши, козырьки над входами в подъезды; </w:t>
            </w:r>
          </w:p>
          <w:p w:rsidR="000C7FC0" w:rsidRDefault="000C7FC0" w:rsidP="00463E16">
            <w:pPr>
              <w:spacing w:after="0" w:line="240" w:lineRule="auto"/>
              <w:ind w:right="113"/>
              <w:contextualSpacing/>
              <w:rPr>
                <w:rFonts w:ascii="Times New Roman" w:hAnsi="Times New Roman"/>
                <w:lang w:eastAsia="ar-SA"/>
              </w:rPr>
            </w:pPr>
            <w:r>
              <w:rPr>
                <w:rFonts w:ascii="Times New Roman" w:hAnsi="Times New Roman"/>
                <w:lang w:eastAsia="ar-SA"/>
              </w:rPr>
              <w:t>5.2.ограждающие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0C7FC0" w:rsidRDefault="000C7FC0" w:rsidP="00463E16">
            <w:pPr>
              <w:widowControl w:val="0"/>
              <w:suppressAutoHyphens/>
              <w:spacing w:after="0" w:line="240" w:lineRule="auto"/>
              <w:ind w:right="113"/>
              <w:contextualSpacing/>
              <w:rPr>
                <w:rFonts w:ascii="Times New Roman" w:hAnsi="Times New Roman"/>
                <w:lang w:eastAsia="ar-SA"/>
              </w:rPr>
            </w:pPr>
            <w:r>
              <w:rPr>
                <w:rFonts w:ascii="Times New Roman" w:hAnsi="Times New Roman"/>
                <w:lang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3969" w:type="dxa"/>
            <w:tcBorders>
              <w:top w:val="nil"/>
              <w:left w:val="single" w:sz="4" w:space="0" w:color="000000"/>
              <w:bottom w:val="single" w:sz="4" w:space="0" w:color="000000"/>
              <w:right w:val="single" w:sz="4" w:space="0" w:color="000000"/>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5.По строительным конструкциям </w:t>
            </w:r>
            <w:proofErr w:type="gramStart"/>
            <w:r>
              <w:rPr>
                <w:rFonts w:ascii="Times New Roman" w:hAnsi="Times New Roman"/>
                <w:lang w:eastAsia="ar-SA"/>
              </w:rPr>
              <w:t>-в</w:t>
            </w:r>
            <w:proofErr w:type="gramEnd"/>
            <w:r>
              <w:rPr>
                <w:rFonts w:ascii="Times New Roman" w:hAnsi="Times New Roman"/>
                <w:lang w:eastAsia="ar-SA"/>
              </w:rPr>
              <w:t xml:space="preserve">нутренняя поверхность стен помещения, оконные заполнения и входная дверь в помещение, квартиру. </w:t>
            </w:r>
          </w:p>
        </w:tc>
      </w:tr>
    </w:tbl>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 xml:space="preserve">Если </w:t>
      </w:r>
      <w:proofErr w:type="spellStart"/>
      <w:r>
        <w:rPr>
          <w:rFonts w:ascii="Times New Roman" w:hAnsi="Times New Roman"/>
          <w:lang w:eastAsia="ar-SA"/>
        </w:rPr>
        <w:t>общедомовые</w:t>
      </w:r>
      <w:proofErr w:type="spellEnd"/>
      <w:r>
        <w:rPr>
          <w:rFonts w:ascii="Times New Roman" w:hAnsi="Times New Roman"/>
          <w:lang w:eastAsia="ar-SA"/>
        </w:rPr>
        <w:t xml:space="preserve"> инженерные коммуникации и оборудование находятся в помещении пользователей помещений, наниматели обязуются:</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 xml:space="preserve">-обеспечивать беспрепятственный допуск работников Управляющей организации к </w:t>
      </w:r>
      <w:proofErr w:type="spellStart"/>
      <w:r>
        <w:rPr>
          <w:rFonts w:ascii="Times New Roman" w:hAnsi="Times New Roman"/>
          <w:lang w:eastAsia="ar-SA"/>
        </w:rPr>
        <w:t>общедомовым</w:t>
      </w:r>
      <w:proofErr w:type="spellEnd"/>
      <w:r>
        <w:rPr>
          <w:rFonts w:ascii="Times New Roman" w:hAnsi="Times New Roman"/>
          <w:lang w:eastAsia="ar-SA"/>
        </w:rPr>
        <w:t xml:space="preserve"> инженерным коммуникациям и оборудованию;</w:t>
      </w:r>
    </w:p>
    <w:p w:rsidR="000C7FC0" w:rsidRDefault="000C7FC0" w:rsidP="00F94185">
      <w:pPr>
        <w:spacing w:after="0"/>
        <w:ind w:left="-284" w:right="-284" w:firstLine="710"/>
        <w:jc w:val="both"/>
        <w:rPr>
          <w:rFonts w:ascii="Times New Roman" w:hAnsi="Times New Roman"/>
        </w:rPr>
      </w:pPr>
      <w:r>
        <w:rPr>
          <w:rFonts w:ascii="Times New Roman" w:hAnsi="Times New Roman"/>
          <w:lang w:eastAsia="ar-SA"/>
        </w:rPr>
        <w:t xml:space="preserve">- не производить переоборудования систем отопления без согласования с Управляющей организацией.    </w:t>
      </w:r>
    </w:p>
    <w:p w:rsidR="00F94185" w:rsidRPr="00101368" w:rsidRDefault="000C7FC0" w:rsidP="00F94185">
      <w:pPr>
        <w:spacing w:after="0" w:line="240" w:lineRule="auto"/>
        <w:ind w:left="-284" w:right="-284" w:firstLine="710"/>
        <w:rPr>
          <w:rFonts w:ascii="Times New Roman" w:hAnsi="Times New Roman"/>
        </w:rPr>
      </w:pPr>
      <w:r>
        <w:rPr>
          <w:rFonts w:ascii="Times New Roman" w:hAnsi="Times New Roman"/>
        </w:rPr>
        <w:br w:type="page"/>
      </w:r>
      <w:r w:rsidR="00F94185">
        <w:rPr>
          <w:rFonts w:ascii="Times New Roman" w:hAnsi="Times New Roman"/>
        </w:rPr>
        <w:lastRenderedPageBreak/>
        <w:t xml:space="preserve">     </w:t>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t xml:space="preserve">   </w:t>
      </w:r>
      <w:r w:rsidR="00F94185" w:rsidRPr="00101368">
        <w:rPr>
          <w:rFonts w:ascii="Times New Roman" w:hAnsi="Times New Roman"/>
        </w:rPr>
        <w:t xml:space="preserve">Приложение </w:t>
      </w:r>
      <w:r w:rsidR="00F94185">
        <w:rPr>
          <w:rFonts w:ascii="Times New Roman" w:hAnsi="Times New Roman"/>
        </w:rPr>
        <w:t>№ 4</w:t>
      </w:r>
    </w:p>
    <w:p w:rsidR="00F94185" w:rsidRDefault="00F94185" w:rsidP="00F94185">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1 </w:t>
      </w:r>
      <w:r w:rsidRPr="00101368">
        <w:rPr>
          <w:rFonts w:ascii="Times New Roman" w:hAnsi="Times New Roman"/>
        </w:rPr>
        <w:t>от</w:t>
      </w:r>
      <w:r>
        <w:rPr>
          <w:rFonts w:ascii="Times New Roman" w:hAnsi="Times New Roman"/>
        </w:rPr>
        <w:t xml:space="preserve"> «___»_____2016г</w:t>
      </w:r>
    </w:p>
    <w:p w:rsidR="000C7FC0" w:rsidRPr="006E5F36" w:rsidRDefault="000C7FC0" w:rsidP="00F94185">
      <w:pPr>
        <w:spacing w:after="0"/>
        <w:ind w:left="3540" w:firstLine="2981"/>
        <w:rPr>
          <w:rFonts w:ascii="Times New Roman" w:hAnsi="Times New Roman"/>
          <w:sz w:val="18"/>
          <w:szCs w:val="18"/>
        </w:rPr>
      </w:pPr>
    </w:p>
    <w:p w:rsidR="000C7FC0" w:rsidRPr="00F16530" w:rsidRDefault="000C7FC0" w:rsidP="000C7FC0">
      <w:pPr>
        <w:autoSpaceDE w:val="0"/>
        <w:spacing w:after="0" w:line="240" w:lineRule="auto"/>
        <w:contextualSpacing/>
        <w:jc w:val="center"/>
        <w:rPr>
          <w:rFonts w:ascii="Times New Roman" w:hAnsi="Times New Roman"/>
        </w:rPr>
      </w:pPr>
      <w:r w:rsidRPr="00F16530">
        <w:rPr>
          <w:rFonts w:ascii="Times New Roman" w:hAnsi="Times New Roman"/>
        </w:rPr>
        <w:t>ПЕРЕЧЕНЬ</w:t>
      </w:r>
    </w:p>
    <w:p w:rsidR="000C7FC0" w:rsidRDefault="000C7FC0" w:rsidP="000C7FC0">
      <w:pPr>
        <w:autoSpaceDE w:val="0"/>
        <w:spacing w:after="0" w:line="240" w:lineRule="auto"/>
        <w:contextualSpacing/>
        <w:jc w:val="center"/>
        <w:rPr>
          <w:rFonts w:ascii="Times New Roman" w:hAnsi="Times New Roman"/>
          <w:u w:val="single"/>
        </w:rPr>
      </w:pPr>
      <w:r w:rsidRPr="00F16530">
        <w:rPr>
          <w:rFonts w:ascii="Times New Roman" w:hAnsi="Times New Roman"/>
        </w:rPr>
        <w:t>обязательных работ и услуг по содержанию и ремонту общего имущества собственников помещений в многоквартирн</w:t>
      </w:r>
      <w:r>
        <w:rPr>
          <w:rFonts w:ascii="Times New Roman" w:hAnsi="Times New Roman"/>
        </w:rPr>
        <w:t>ых</w:t>
      </w:r>
      <w:r w:rsidRPr="00F16530">
        <w:rPr>
          <w:rFonts w:ascii="Times New Roman" w:hAnsi="Times New Roman"/>
        </w:rPr>
        <w:t xml:space="preserve"> дом</w:t>
      </w:r>
      <w:r>
        <w:rPr>
          <w:rFonts w:ascii="Times New Roman" w:hAnsi="Times New Roman"/>
        </w:rPr>
        <w:t>ах</w:t>
      </w:r>
      <w:r w:rsidRPr="00F16530">
        <w:rPr>
          <w:rFonts w:ascii="Times New Roman" w:hAnsi="Times New Roman"/>
        </w:rPr>
        <w:t>, являющ</w:t>
      </w:r>
      <w:r>
        <w:rPr>
          <w:rFonts w:ascii="Times New Roman" w:hAnsi="Times New Roman"/>
        </w:rPr>
        <w:t>ихся</w:t>
      </w:r>
      <w:r w:rsidRPr="00F16530">
        <w:rPr>
          <w:rFonts w:ascii="Times New Roman" w:hAnsi="Times New Roman"/>
        </w:rPr>
        <w:t xml:space="preserve"> объектом конкурса</w:t>
      </w:r>
    </w:p>
    <w:p w:rsidR="000C7FC0" w:rsidRDefault="000C7FC0" w:rsidP="000C7FC0">
      <w:pPr>
        <w:autoSpaceDE w:val="0"/>
        <w:spacing w:after="0" w:line="240" w:lineRule="auto"/>
        <w:contextualSpacing/>
        <w:jc w:val="center"/>
        <w:rPr>
          <w:rFonts w:ascii="Times New Roman" w:hAnsi="Times New Roman"/>
          <w:u w:val="single"/>
        </w:rPr>
      </w:pPr>
    </w:p>
    <w:tbl>
      <w:tblPr>
        <w:tblpPr w:leftFromText="180" w:rightFromText="180" w:vertAnchor="text" w:tblpY="1"/>
        <w:tblOverlap w:val="never"/>
        <w:tblW w:w="9668" w:type="dxa"/>
        <w:tblLayout w:type="fixed"/>
        <w:tblCellMar>
          <w:top w:w="70" w:type="dxa"/>
          <w:left w:w="70" w:type="dxa"/>
          <w:bottom w:w="70" w:type="dxa"/>
          <w:right w:w="70" w:type="dxa"/>
        </w:tblCellMar>
        <w:tblLook w:val="0000"/>
      </w:tblPr>
      <w:tblGrid>
        <w:gridCol w:w="5273"/>
        <w:gridCol w:w="2552"/>
        <w:gridCol w:w="1843"/>
      </w:tblGrid>
      <w:tr w:rsidR="000C7FC0" w:rsidRPr="00F16530" w:rsidTr="00F94185">
        <w:trPr>
          <w:trHeight w:val="478"/>
        </w:trPr>
        <w:tc>
          <w:tcPr>
            <w:tcW w:w="7825" w:type="dxa"/>
            <w:gridSpan w:val="2"/>
            <w:tcBorders>
              <w:top w:val="single" w:sz="4" w:space="0" w:color="000000"/>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Наименование</w:t>
            </w:r>
          </w:p>
          <w:p w:rsidR="000C7FC0" w:rsidRPr="00F16530" w:rsidRDefault="000C7FC0" w:rsidP="00EB7728">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работ и 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ind w:left="-66" w:right="-11"/>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Периодичность выполнения работ и оказания услуг</w:t>
            </w:r>
          </w:p>
        </w:tc>
      </w:tr>
      <w:tr w:rsidR="000C7FC0" w:rsidRPr="00F16530" w:rsidTr="00F94185">
        <w:tblPrEx>
          <w:tblCellMar>
            <w:top w:w="0" w:type="dxa"/>
            <w:bottom w:w="0" w:type="dxa"/>
          </w:tblCellMar>
        </w:tblPrEx>
        <w:trPr>
          <w:trHeight w:val="240"/>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C7FC0" w:rsidRPr="00AB3219" w:rsidRDefault="000C7FC0" w:rsidP="00EB7728">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w:t>
            </w:r>
            <w:r w:rsidRPr="00AB3219">
              <w:rPr>
                <w:rFonts w:ascii="Times New Roman" w:eastAsia="Arial" w:hAnsi="Times New Roman"/>
                <w:b/>
                <w:bCs/>
                <w:color w:val="26282F"/>
                <w:lang w:eastAsia="ar-SA"/>
              </w:rPr>
              <w:t>. Работы, необходимые для надлежащего содержания несущих конструкций (фундаментов, стен, колонн и столбов, перекрытий и покрытий, балок, лестниц, несущих элементов крыш) и ненесущих конструкций (перегородок, внутренней отделки, полов) многоквартирных домов.</w:t>
            </w:r>
          </w:p>
        </w:tc>
      </w:tr>
      <w:tr w:rsidR="000C7FC0" w:rsidRPr="00EB19E4" w:rsidTr="00F94185">
        <w:tblPrEx>
          <w:tblCellMar>
            <w:top w:w="0" w:type="dxa"/>
            <w:bottom w:w="0" w:type="dxa"/>
          </w:tblCellMar>
        </w:tblPrEx>
        <w:trPr>
          <w:trHeight w:val="240"/>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EB19E4" w:rsidRDefault="000C7FC0" w:rsidP="00EB7728">
            <w:pPr>
              <w:suppressAutoHyphens/>
              <w:autoSpaceDE w:val="0"/>
              <w:snapToGrid w:val="0"/>
              <w:spacing w:after="0" w:line="240" w:lineRule="auto"/>
              <w:rPr>
                <w:rFonts w:ascii="Arial" w:eastAsia="Arial" w:hAnsi="Arial" w:cs="Arial"/>
                <w:b/>
                <w:bCs/>
                <w:color w:val="26282F"/>
                <w:sz w:val="20"/>
                <w:szCs w:val="20"/>
                <w:lang w:eastAsia="ar-SA"/>
              </w:rPr>
            </w:pPr>
            <w:r w:rsidRPr="00F16530">
              <w:rPr>
                <w:rFonts w:ascii="Times New Roman" w:eastAsia="Arial" w:hAnsi="Times New Roman"/>
                <w:b/>
                <w:bCs/>
                <w:sz w:val="20"/>
                <w:szCs w:val="20"/>
                <w:lang w:eastAsia="ar-SA"/>
              </w:rPr>
              <w:t>1. Работы, выполняемые в отношении фундамента</w:t>
            </w:r>
            <w:r>
              <w:rPr>
                <w:rFonts w:ascii="Times New Roman" w:eastAsia="Arial" w:hAnsi="Times New Roman"/>
                <w:b/>
                <w:bCs/>
                <w:sz w:val="20"/>
                <w:szCs w:val="20"/>
                <w:lang w:eastAsia="ar-SA"/>
              </w:rPr>
              <w:t>:</w:t>
            </w:r>
            <w:r w:rsidRPr="00F16530">
              <w:rPr>
                <w:rFonts w:ascii="Times New Roman" w:eastAsia="Arial" w:hAnsi="Times New Roman"/>
                <w:b/>
                <w:bCs/>
                <w:sz w:val="20"/>
                <w:szCs w:val="20"/>
                <w:lang w:eastAsia="ar-SA"/>
              </w:rPr>
              <w:t xml:space="preserve">       </w:t>
            </w:r>
          </w:p>
        </w:tc>
      </w:tr>
      <w:tr w:rsidR="000C7FC0" w:rsidRPr="00F16530" w:rsidTr="00F94185">
        <w:tblPrEx>
          <w:tblCellMar>
            <w:top w:w="0" w:type="dxa"/>
            <w:bottom w:w="0" w:type="dxa"/>
          </w:tblCellMar>
        </w:tblPrEx>
        <w:trPr>
          <w:trHeight w:val="360"/>
        </w:trPr>
        <w:tc>
          <w:tcPr>
            <w:tcW w:w="527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 проверка соответствия параметров вертикальной планировки территории вокруг здания проектным параметрам</w:t>
            </w:r>
            <w:r>
              <w:rPr>
                <w:rFonts w:ascii="Times New Roman" w:eastAsia="Arial" w:hAnsi="Times New Roman"/>
                <w:sz w:val="20"/>
                <w:szCs w:val="20"/>
                <w:lang w:eastAsia="ar-SA"/>
              </w:rPr>
              <w:t>;</w:t>
            </w:r>
            <w:r w:rsidRPr="00F16530">
              <w:rPr>
                <w:rFonts w:ascii="Times New Roman" w:eastAsia="Arial" w:hAnsi="Times New Roman"/>
                <w:sz w:val="20"/>
                <w:szCs w:val="20"/>
                <w:lang w:eastAsia="ar-SA"/>
              </w:rPr>
              <w:t xml:space="preserve"> </w:t>
            </w:r>
          </w:p>
        </w:tc>
        <w:tc>
          <w:tcPr>
            <w:tcW w:w="2552" w:type="dxa"/>
            <w:vMerge w:val="restart"/>
            <w:tcBorders>
              <w:top w:val="single" w:sz="4" w:space="0" w:color="000000"/>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4"/>
                <w:szCs w:val="24"/>
                <w:lang w:eastAsia="ar-SA"/>
              </w:rPr>
            </w:pPr>
            <w:r w:rsidRPr="00F16530">
              <w:rPr>
                <w:rFonts w:ascii="Times New Roman" w:hAnsi="Times New Roman"/>
                <w:sz w:val="20"/>
                <w:szCs w:val="20"/>
                <w:lang w:eastAsia="ar-SA"/>
              </w:rPr>
              <w:t xml:space="preserve">При выявлении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blPrEx>
          <w:tblCellMar>
            <w:top w:w="0" w:type="dxa"/>
            <w:bottom w:w="0" w:type="dxa"/>
          </w:tblCellMar>
        </w:tblPrEx>
        <w:trPr>
          <w:trHeight w:val="1406"/>
        </w:trPr>
        <w:tc>
          <w:tcPr>
            <w:tcW w:w="5273"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проверка технического состояния видимых частей конструкций с выявлением:</w:t>
            </w:r>
          </w:p>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признаков неравномерных осадок фундаментов всех типов;</w:t>
            </w:r>
          </w:p>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spacing w:after="0" w:line="240" w:lineRule="auto"/>
              <w:rPr>
                <w:rFonts w:ascii="Times New Roman" w:hAnsi="Times New Roman"/>
                <w:sz w:val="24"/>
                <w:szCs w:val="24"/>
                <w:lang w:eastAsia="ar-SA"/>
              </w:rPr>
            </w:pPr>
          </w:p>
        </w:tc>
      </w:tr>
      <w:tr w:rsidR="000C7FC0" w:rsidRPr="00F16530" w:rsidTr="00F94185">
        <w:tblPrEx>
          <w:tblCellMar>
            <w:top w:w="0" w:type="dxa"/>
            <w:bottom w:w="0" w:type="dxa"/>
          </w:tblCellMar>
        </w:tblPrEx>
        <w:trPr>
          <w:trHeight w:val="360"/>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состояния гидроизоляции фундаментов и систем водоотвода фундамента. </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24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2. Работы, выполняемые в отношении подвалов</w:t>
            </w:r>
            <w:r>
              <w:rPr>
                <w:rFonts w:ascii="Times New Roman" w:hAnsi="Times New Roman"/>
                <w:b/>
                <w:bCs/>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415"/>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температурно-влажностного режима подвальных помещений</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Устранение выявленных неисправностей</w:t>
            </w:r>
            <w:r>
              <w:rPr>
                <w:rFonts w:ascii="Times New Roman" w:hAnsi="Times New Roman"/>
                <w:sz w:val="20"/>
                <w:szCs w:val="20"/>
                <w:lang w:eastAsia="ar-SA"/>
              </w:rPr>
              <w:t xml:space="preserve"> и нарушений</w:t>
            </w:r>
            <w:r w:rsidRPr="00F16530">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реже1раза </w:t>
            </w:r>
          </w:p>
          <w:p w:rsidR="000C7FC0" w:rsidRPr="0036061B" w:rsidRDefault="000C7FC0" w:rsidP="00EB7728">
            <w:pPr>
              <w:suppressAutoHyphens/>
              <w:autoSpaceDE w:val="0"/>
              <w:snapToGrid w:val="0"/>
              <w:spacing w:after="0" w:line="240" w:lineRule="auto"/>
              <w:rPr>
                <w:rFonts w:ascii="Times New Roman" w:eastAsia="Arial" w:hAnsi="Times New Roman"/>
                <w:sz w:val="16"/>
                <w:szCs w:val="16"/>
                <w:lang w:eastAsia="ar-SA"/>
              </w:rPr>
            </w:pPr>
            <w:r w:rsidRPr="00423F59">
              <w:rPr>
                <w:rFonts w:ascii="Times New Roman" w:eastAsia="Arial" w:hAnsi="Times New Roman"/>
                <w:sz w:val="20"/>
                <w:szCs w:val="20"/>
                <w:lang w:eastAsia="ar-SA"/>
              </w:rPr>
              <w:t>в 2 месяца</w:t>
            </w: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roofErr w:type="gramStart"/>
            <w:r w:rsidRPr="00F16530">
              <w:rPr>
                <w:rFonts w:ascii="Times New Roman" w:hAnsi="Times New Roman"/>
                <w:sz w:val="20"/>
                <w:szCs w:val="20"/>
                <w:lang w:eastAsia="ar-SA"/>
              </w:rPr>
              <w:t>контроль за</w:t>
            </w:r>
            <w:proofErr w:type="gramEnd"/>
            <w:r w:rsidRPr="00F16530">
              <w:rPr>
                <w:rFonts w:ascii="Times New Roman" w:hAnsi="Times New Roman"/>
                <w:sz w:val="20"/>
                <w:szCs w:val="20"/>
                <w:lang w:eastAsia="ar-SA"/>
              </w:rPr>
              <w:t xml:space="preserve"> состоянием дверей подвалов, запорных устройств на них. </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0C7FC0" w:rsidRPr="00F16530" w:rsidTr="00F94185">
        <w:tblPrEx>
          <w:tblCellMar>
            <w:top w:w="0" w:type="dxa"/>
            <w:bottom w:w="0" w:type="dxa"/>
          </w:tblCellMar>
        </w:tblPrEx>
        <w:trPr>
          <w:trHeight w:val="7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3. Работы, выполняемые для надлежащего содержания стен многоквартирных домов</w:t>
            </w:r>
            <w:r>
              <w:rPr>
                <w:rFonts w:ascii="Times New Roman" w:hAnsi="Times New Roman"/>
                <w:b/>
                <w:bCs/>
                <w:sz w:val="20"/>
                <w:szCs w:val="20"/>
                <w:lang w:eastAsia="ar-SA"/>
              </w:rPr>
              <w:t>:</w:t>
            </w:r>
          </w:p>
        </w:tc>
      </w:tr>
      <w:tr w:rsidR="000C7FC0" w:rsidRPr="00F16530" w:rsidTr="00F94185">
        <w:tblPrEx>
          <w:tblCellMar>
            <w:top w:w="0" w:type="dxa"/>
            <w:bottom w:w="0" w:type="dxa"/>
          </w:tblCellMar>
        </w:tblPrEx>
        <w:trPr>
          <w:trHeight w:val="1385"/>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w:t>
            </w:r>
            <w:r w:rsidRPr="00F16530">
              <w:rPr>
                <w:rFonts w:ascii="Times New Roman" w:hAnsi="Times New Roman"/>
                <w:sz w:val="20"/>
                <w:szCs w:val="20"/>
                <w:lang w:eastAsia="ar-SA"/>
              </w:rPr>
              <w:t xml:space="preserve"> случае выявления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Tr="00F94185">
        <w:tblPrEx>
          <w:tblCellMar>
            <w:top w:w="0" w:type="dxa"/>
            <w:bottom w:w="0" w:type="dxa"/>
          </w:tblCellMar>
        </w:tblPrEx>
        <w:trPr>
          <w:trHeight w:val="321"/>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E71494">
              <w:rPr>
                <w:rFonts w:ascii="Times New Roman" w:hAnsi="Times New Roman"/>
                <w:sz w:val="20"/>
                <w:szCs w:val="20"/>
                <w:lang w:eastAsia="ar-SA"/>
              </w:rPr>
              <w:t xml:space="preserve">выявление </w:t>
            </w:r>
            <w:r>
              <w:rPr>
                <w:rFonts w:ascii="Times New Roman" w:hAnsi="Times New Roman"/>
                <w:sz w:val="20"/>
                <w:szCs w:val="20"/>
                <w:lang w:eastAsia="ar-SA"/>
              </w:rPr>
              <w:t xml:space="preserve">следов коррозии, деформаций и трещин в местах расположения арматуры и закладных деталей, </w:t>
            </w:r>
            <w:r w:rsidRPr="00E71494">
              <w:rPr>
                <w:rFonts w:ascii="Times New Roman" w:hAnsi="Times New Roman"/>
                <w:sz w:val="20"/>
                <w:szCs w:val="20"/>
                <w:lang w:eastAsia="ar-SA"/>
              </w:rPr>
              <w:t>наличия трещин в местах примыкания внутренних поперечных стен к наружным стенам</w:t>
            </w:r>
            <w:r>
              <w:rPr>
                <w:rFonts w:ascii="Times New Roman" w:hAnsi="Times New Roman"/>
                <w:sz w:val="20"/>
                <w:szCs w:val="20"/>
                <w:lang w:eastAsia="ar-SA"/>
              </w:rPr>
              <w:t xml:space="preserve"> из несущих и самонесущих панелей, из крупноразмерных блоков</w:t>
            </w:r>
            <w:r w:rsidRPr="00E71494">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повреждений в кладке, наличия и характера трещин, выветривания, отклонения от вертикали и выпучивания отдельных участков стен</w:t>
            </w:r>
            <w:r>
              <w:rPr>
                <w:rFonts w:ascii="Times New Roman" w:hAnsi="Times New Roman"/>
                <w:sz w:val="20"/>
                <w:szCs w:val="20"/>
                <w:lang w:eastAsia="ar-SA"/>
              </w:rPr>
              <w:t xml:space="preserve">, </w:t>
            </w:r>
            <w:r w:rsidRPr="00D2584E">
              <w:rPr>
                <w:rFonts w:ascii="Times New Roman" w:hAnsi="Times New Roman"/>
                <w:sz w:val="20"/>
                <w:szCs w:val="20"/>
                <w:lang w:eastAsia="ar-SA"/>
              </w:rPr>
              <w:t>нарушения связей между отдельными конструкциями в домах со стенами из мелких блоков</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bl>
    <w:p w:rsidR="00F94185" w:rsidRDefault="00F94185">
      <w:r>
        <w:br w:type="page"/>
      </w:r>
    </w:p>
    <w:tbl>
      <w:tblPr>
        <w:tblpPr w:leftFromText="180" w:rightFromText="180" w:vertAnchor="text" w:tblpY="1"/>
        <w:tblOverlap w:val="never"/>
        <w:tblW w:w="12034" w:type="dxa"/>
        <w:tblLayout w:type="fixed"/>
        <w:tblCellMar>
          <w:left w:w="70" w:type="dxa"/>
          <w:right w:w="70" w:type="dxa"/>
        </w:tblCellMar>
        <w:tblLook w:val="0000"/>
      </w:tblPr>
      <w:tblGrid>
        <w:gridCol w:w="5273"/>
        <w:gridCol w:w="2552"/>
        <w:gridCol w:w="1843"/>
        <w:gridCol w:w="2366"/>
      </w:tblGrid>
      <w:tr w:rsidR="000C7FC0" w:rsidRPr="00F16530" w:rsidTr="00F94185">
        <w:trPr>
          <w:gridAfter w:val="1"/>
          <w:wAfter w:w="2366" w:type="dxa"/>
          <w:trHeight w:val="155"/>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lastRenderedPageBreak/>
              <w:t>4. Работы, выполняемые в целях надлежащего содержания перекрытий и покрытий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7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Times New Roman" w:hAnsi="Times New Roman"/>
                <w:sz w:val="20"/>
                <w:szCs w:val="20"/>
                <w:lang w:eastAsia="ar-SA"/>
              </w:rPr>
              <w:t>опирания</w:t>
            </w:r>
            <w:proofErr w:type="spellEnd"/>
            <w:r>
              <w:rPr>
                <w:rFonts w:ascii="Times New Roman" w:hAnsi="Times New Roman"/>
                <w:sz w:val="20"/>
                <w:szCs w:val="20"/>
                <w:lang w:eastAsia="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E22CE3" w:rsidRDefault="000C7FC0" w:rsidP="00EB7728">
            <w:pPr>
              <w:autoSpaceDE w:val="0"/>
              <w:autoSpaceDN w:val="0"/>
              <w:adjustRightInd w:val="0"/>
              <w:spacing w:after="0" w:line="240" w:lineRule="auto"/>
              <w:jc w:val="both"/>
              <w:rPr>
                <w:rFonts w:ascii="Times New Roman" w:eastAsia="Calibri" w:hAnsi="Times New Roman"/>
                <w:sz w:val="20"/>
                <w:szCs w:val="20"/>
              </w:rPr>
            </w:pPr>
            <w:r w:rsidRPr="00E22CE3">
              <w:rPr>
                <w:rFonts w:ascii="Times New Roman" w:eastAsia="Calibri" w:hAnsi="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22CE3">
              <w:rPr>
                <w:rFonts w:ascii="Times New Roman" w:eastAsia="Calibri" w:hAnsi="Times New Roman"/>
                <w:sz w:val="20"/>
                <w:szCs w:val="20"/>
              </w:rPr>
              <w:t>опирания</w:t>
            </w:r>
            <w:proofErr w:type="spellEnd"/>
            <w:r w:rsidRPr="00E22CE3">
              <w:rPr>
                <w:rFonts w:ascii="Times New Roman" w:eastAsia="Calibri" w:hAnsi="Times New Roman"/>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утеплителя, гидроизоляции и звукоизоляции, адгезии отделочных слоев к конструкциям перекрытия (покрытия)</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4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contextualSpacing/>
              <w:rPr>
                <w:rFonts w:ascii="Times New Roman" w:hAnsi="Times New Roman"/>
                <w:sz w:val="24"/>
                <w:szCs w:val="24"/>
                <w:lang w:eastAsia="ar-SA"/>
              </w:rPr>
            </w:pPr>
            <w:r>
              <w:rPr>
                <w:rFonts w:ascii="Times New Roman" w:hAnsi="Times New Roman"/>
                <w:b/>
                <w:bCs/>
                <w:sz w:val="20"/>
                <w:szCs w:val="20"/>
                <w:lang w:eastAsia="ar-SA"/>
              </w:rPr>
              <w:t>5</w:t>
            </w:r>
            <w:r w:rsidRPr="00F16530">
              <w:rPr>
                <w:rFonts w:ascii="Times New Roman" w:hAnsi="Times New Roman"/>
                <w:b/>
                <w:bCs/>
                <w:sz w:val="20"/>
                <w:szCs w:val="20"/>
                <w:lang w:eastAsia="ar-SA"/>
              </w:rPr>
              <w:t>. Работы, выполняемые в целях надлежащего содержания балок (ригелей) перекрытий и покрытий многоквартирного дома</w:t>
            </w:r>
            <w:r>
              <w:rPr>
                <w:rFonts w:ascii="Times New Roman" w:hAnsi="Times New Roman"/>
                <w:b/>
                <w:bCs/>
                <w:sz w:val="20"/>
                <w:szCs w:val="20"/>
                <w:lang w:eastAsia="ar-SA"/>
              </w:rPr>
              <w:t>:</w:t>
            </w:r>
          </w:p>
        </w:tc>
      </w:tr>
      <w:tr w:rsidR="000C7FC0" w:rsidRPr="00F16530" w:rsidTr="00F94185">
        <w:trPr>
          <w:gridAfter w:val="1"/>
          <w:wAfter w:w="2366" w:type="dxa"/>
          <w:trHeight w:val="409"/>
        </w:trPr>
        <w:tc>
          <w:tcPr>
            <w:tcW w:w="5273" w:type="dxa"/>
            <w:tcBorders>
              <w:top w:val="single" w:sz="4" w:space="0" w:color="auto"/>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Cs/>
                <w:sz w:val="20"/>
                <w:szCs w:val="20"/>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52" w:type="dxa"/>
            <w:vMerge w:val="restart"/>
            <w:tcBorders>
              <w:top w:val="single" w:sz="4" w:space="0" w:color="auto"/>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w:t>
            </w:r>
            <w:r w:rsidRPr="00F16530">
              <w:rPr>
                <w:rFonts w:ascii="Times New Roman" w:hAnsi="Times New Roman"/>
                <w:bCs/>
                <w:sz w:val="20"/>
                <w:szCs w:val="20"/>
                <w:lang w:eastAsia="ar-SA"/>
              </w:rPr>
              <w:t>ри выявлении повреждений и нарушений - 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spacing w:after="0" w:line="240" w:lineRule="auto"/>
              <w:jc w:val="center"/>
              <w:rPr>
                <w:rFonts w:ascii="Times New Roman" w:hAnsi="Times New Roman"/>
                <w:sz w:val="24"/>
                <w:szCs w:val="24"/>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1057"/>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Cs/>
                <w:sz w:val="20"/>
                <w:szCs w:val="20"/>
                <w:lang w:eastAsia="ar-SA"/>
              </w:rPr>
            </w:pPr>
            <w:r w:rsidRPr="00F16530">
              <w:rPr>
                <w:rFonts w:ascii="Times New Roman" w:hAnsi="Times New Roman"/>
                <w:bCs/>
                <w:sz w:val="20"/>
                <w:szCs w:val="20"/>
                <w:lang w:eastAsia="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hAnsi="Times New Roman"/>
                <w:bCs/>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Cs/>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spacing w:after="0" w:line="240" w:lineRule="auto"/>
              <w:rPr>
                <w:rFonts w:ascii="Times New Roman" w:hAnsi="Times New Roman"/>
                <w:sz w:val="24"/>
                <w:szCs w:val="24"/>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6</w:t>
            </w:r>
            <w:r w:rsidRPr="00F16530">
              <w:rPr>
                <w:rFonts w:ascii="Times New Roman" w:hAnsi="Times New Roman"/>
                <w:b/>
                <w:bCs/>
                <w:sz w:val="20"/>
                <w:szCs w:val="20"/>
                <w:lang w:eastAsia="ar-SA"/>
              </w:rPr>
              <w:t>. Работы, выполняемые в целях надлежащего содержания крыш многоквартирных домов:</w:t>
            </w:r>
          </w:p>
        </w:tc>
      </w:tr>
      <w:tr w:rsidR="000C7FC0" w:rsidRPr="00F16530" w:rsidTr="00F94185">
        <w:trPr>
          <w:gridAfter w:val="1"/>
          <w:wAfter w:w="2366" w:type="dxa"/>
          <w:trHeight w:val="122"/>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кровли на отсутствие протечек</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нарушений, приводящих к протечкам, - незамедлительная их локализация. В остальных случаях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w:t>
            </w:r>
            <w:proofErr w:type="spellStart"/>
            <w:r w:rsidRPr="00F16530">
              <w:rPr>
                <w:rFonts w:ascii="Times New Roman" w:hAnsi="Times New Roman"/>
                <w:sz w:val="20"/>
                <w:szCs w:val="20"/>
                <w:lang w:eastAsia="ar-SA"/>
              </w:rPr>
              <w:t>молниезащитных</w:t>
            </w:r>
            <w:proofErr w:type="spellEnd"/>
            <w:r w:rsidRPr="00F16530">
              <w:rPr>
                <w:rFonts w:ascii="Times New Roman" w:hAnsi="Times New Roman"/>
                <w:sz w:val="20"/>
                <w:szCs w:val="20"/>
                <w:lang w:eastAsia="ar-SA"/>
              </w:rPr>
              <w:t xml:space="preserve"> устройств, заземления мачт и другого оборудования, расположенного на крыше</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деформации и повреждений  </w:t>
            </w:r>
            <w:r>
              <w:rPr>
                <w:rFonts w:ascii="Times New Roman" w:hAnsi="Times New Roman"/>
                <w:sz w:val="20"/>
                <w:szCs w:val="20"/>
                <w:lang w:eastAsia="ar-SA"/>
              </w:rPr>
              <w:t xml:space="preserve">несущих кровельных конструкций, антисептической и противопожарной защиты деревянных конструкций, креплений элементов несущих конструкций крыши, </w:t>
            </w:r>
            <w:r w:rsidRPr="00F16530">
              <w:rPr>
                <w:rFonts w:ascii="Times New Roman" w:hAnsi="Times New Roman"/>
                <w:sz w:val="20"/>
                <w:szCs w:val="20"/>
                <w:lang w:eastAsia="ar-SA"/>
              </w:rPr>
              <w:t xml:space="preserve">водоотводящих устройств и оборудования,  </w:t>
            </w:r>
            <w:r>
              <w:rPr>
                <w:rFonts w:ascii="Times New Roman" w:hAnsi="Times New Roman"/>
                <w:sz w:val="20"/>
                <w:szCs w:val="20"/>
                <w:lang w:eastAsia="ar-SA"/>
              </w:rPr>
              <w:t>слуховых окон, выходов на крыши, осадочных и температурных швов, водоприемных воронок внутреннего водостока</w:t>
            </w:r>
            <w:r w:rsidRPr="00F16530">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Проверка состояния защитных бетонных плит и ограждений, фильтрующей способности дренирующего слоя, мест </w:t>
            </w:r>
            <w:proofErr w:type="spellStart"/>
            <w:r>
              <w:rPr>
                <w:rFonts w:ascii="Times New Roman" w:hAnsi="Times New Roman"/>
                <w:sz w:val="20"/>
                <w:szCs w:val="20"/>
                <w:lang w:eastAsia="ar-SA"/>
              </w:rPr>
              <w:t>опирания</w:t>
            </w:r>
            <w:proofErr w:type="spellEnd"/>
            <w:r>
              <w:rPr>
                <w:rFonts w:ascii="Times New Roman" w:hAnsi="Times New Roman"/>
                <w:sz w:val="20"/>
                <w:szCs w:val="20"/>
                <w:lang w:eastAsia="ar-SA"/>
              </w:rPr>
              <w:t xml:space="preserve"> железобетонных коробов и других элементов на эксплуатируемой крыше</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Поверка температурно-влажностного режима и воздухообмена на чердаке</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Контроль состояния оборудования или устройств, предотвращающих образование наледи и сосулек</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552E7F" w:rsidTr="00F94185">
        <w:trPr>
          <w:gridAfter w:val="1"/>
          <w:wAfter w:w="2366" w:type="dxa"/>
          <w:trHeight w:val="1322"/>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0F68C7" w:rsidRDefault="000C7FC0" w:rsidP="00EB7728">
            <w:pPr>
              <w:rPr>
                <w:rFonts w:ascii="Times New Roman" w:hAnsi="Times New Roman"/>
                <w:sz w:val="20"/>
                <w:szCs w:val="20"/>
              </w:rPr>
            </w:pPr>
            <w:r w:rsidRPr="000F68C7">
              <w:rPr>
                <w:rFonts w:ascii="Times New Roman" w:hAnsi="Times New Roman"/>
                <w:sz w:val="20"/>
                <w:szCs w:val="20"/>
              </w:rPr>
              <w:t>осмотр потолков верхних этажей домов с совмещенными (</w:t>
            </w:r>
            <w:proofErr w:type="spellStart"/>
            <w:r w:rsidRPr="000F68C7">
              <w:rPr>
                <w:rFonts w:ascii="Times New Roman" w:hAnsi="Times New Roman"/>
                <w:sz w:val="20"/>
                <w:szCs w:val="20"/>
              </w:rPr>
              <w:t>бесчердачными</w:t>
            </w:r>
            <w:proofErr w:type="spellEnd"/>
            <w:r w:rsidRPr="000F68C7">
              <w:rPr>
                <w:rFonts w:ascii="Times New Roman" w:hAnsi="Times New Roman"/>
                <w:sz w:val="20"/>
                <w:szCs w:val="20"/>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w:t>
            </w:r>
            <w:r w:rsidRPr="000F68C7">
              <w:rPr>
                <w:rFonts w:ascii="Times New Roman" w:hAnsi="Times New Roman"/>
                <w:sz w:val="20"/>
                <w:szCs w:val="20"/>
              </w:rPr>
              <w:lastRenderedPageBreak/>
              <w:t>влияющей на возможные промерзания их покрытий;</w:t>
            </w:r>
          </w:p>
        </w:tc>
        <w:tc>
          <w:tcPr>
            <w:tcW w:w="2552" w:type="dxa"/>
            <w:vMerge/>
            <w:tcBorders>
              <w:left w:val="single" w:sz="4" w:space="0" w:color="auto"/>
            </w:tcBorders>
            <w:shd w:val="clear" w:color="auto" w:fill="auto"/>
            <w:tcMar>
              <w:left w:w="28" w:type="dxa"/>
              <w:right w:w="28" w:type="dxa"/>
            </w:tcMar>
          </w:tcPr>
          <w:p w:rsidR="000C7FC0" w:rsidRPr="00552E7F"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552E7F"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lastRenderedPageBreak/>
              <w:t>проверка и при необходимости очистка кровли от скопления снега и наледи;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441"/>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и при необходимости очистка кровли и водоотводящих устройств от мусора, грязи и наледи, препятствующих стоку дождевых и талых вод</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7</w:t>
            </w:r>
            <w:r w:rsidRPr="00F16530">
              <w:rPr>
                <w:rFonts w:ascii="Times New Roman" w:hAnsi="Times New Roman"/>
                <w:b/>
                <w:bCs/>
                <w:sz w:val="20"/>
                <w:szCs w:val="20"/>
                <w:lang w:eastAsia="ar-SA"/>
              </w:rPr>
              <w:t>. Работы, выполняемые в целях надлежащего содержания лестниц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деформации и повреждений в несущих конструкциях, надежности крепления ограждений, выбоин и сколов в ступенях</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0F68C7" w:rsidRDefault="000C7FC0" w:rsidP="00EB7728">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 xml:space="preserve">при выявлении </w:t>
            </w:r>
            <w:proofErr w:type="spellStart"/>
            <w:r w:rsidRPr="000F68C7">
              <w:rPr>
                <w:rFonts w:ascii="Times New Roman" w:hAnsi="Times New Roman"/>
                <w:sz w:val="20"/>
                <w:szCs w:val="20"/>
                <w:lang w:eastAsia="ar-SA"/>
              </w:rPr>
              <w:t>неэксплуатационных</w:t>
            </w:r>
            <w:proofErr w:type="spellEnd"/>
            <w:r w:rsidRPr="000F68C7">
              <w:rPr>
                <w:rFonts w:ascii="Times New Roman" w:hAnsi="Times New Roman"/>
                <w:sz w:val="20"/>
                <w:szCs w:val="20"/>
                <w:lang w:eastAsia="ar-SA"/>
              </w:rPr>
              <w:t xml:space="preserve"> повреждений - </w:t>
            </w:r>
            <w:r w:rsidRPr="000F68C7">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roofErr w:type="gramStart"/>
            <w:r w:rsidRPr="00F16530">
              <w:rPr>
                <w:rFonts w:ascii="Times New Roman" w:hAnsi="Times New Roman"/>
                <w:sz w:val="20"/>
                <w:szCs w:val="20"/>
                <w:lang w:eastAsia="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16530">
              <w:rPr>
                <w:rFonts w:ascii="Times New Roman" w:hAnsi="Times New Roman"/>
                <w:sz w:val="20"/>
                <w:szCs w:val="20"/>
                <w:lang w:eastAsia="ar-SA"/>
              </w:rPr>
              <w:t>проступях</w:t>
            </w:r>
            <w:proofErr w:type="spellEnd"/>
            <w:r w:rsidRPr="00F16530">
              <w:rPr>
                <w:rFonts w:ascii="Times New Roman" w:hAnsi="Times New Roman"/>
                <w:sz w:val="20"/>
                <w:szCs w:val="20"/>
                <w:lang w:eastAsia="ar-SA"/>
              </w:rPr>
              <w:t xml:space="preserve"> в домах с железобетонными лестницами</w:t>
            </w:r>
            <w:r>
              <w:rPr>
                <w:rFonts w:ascii="Times New Roman" w:hAnsi="Times New Roman"/>
                <w:sz w:val="20"/>
                <w:szCs w:val="20"/>
                <w:lang w:eastAsia="ar-SA"/>
              </w:rPr>
              <w:t>.</w:t>
            </w:r>
            <w:proofErr w:type="gramEnd"/>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128"/>
        </w:trPr>
        <w:tc>
          <w:tcPr>
            <w:tcW w:w="9668"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8</w:t>
            </w:r>
            <w:r w:rsidRPr="00F16530">
              <w:rPr>
                <w:rFonts w:ascii="Times New Roman" w:hAnsi="Times New Roman"/>
                <w:b/>
                <w:bCs/>
                <w:sz w:val="20"/>
                <w:szCs w:val="20"/>
                <w:lang w:eastAsia="ar-SA"/>
              </w:rPr>
              <w:t>. Работы, выполняемые в целях надлежащего содержания фасадов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отделки фасадов и их отдельных элементов, ослабления связи отделочных слоев со стенами</w:t>
            </w:r>
            <w:r>
              <w:rPr>
                <w:rFonts w:ascii="Times New Roman" w:hAnsi="Times New Roman"/>
                <w:sz w:val="20"/>
                <w:szCs w:val="20"/>
                <w:lang w:eastAsia="ar-SA"/>
              </w:rPr>
              <w:t xml:space="preserve">, нарушений </w:t>
            </w:r>
            <w:proofErr w:type="spellStart"/>
            <w:r>
              <w:rPr>
                <w:rFonts w:ascii="Times New Roman" w:hAnsi="Times New Roman"/>
                <w:sz w:val="20"/>
                <w:szCs w:val="20"/>
                <w:lang w:eastAsia="ar-SA"/>
              </w:rPr>
              <w:t>сплошности</w:t>
            </w:r>
            <w:proofErr w:type="spellEnd"/>
            <w:r>
              <w:rPr>
                <w:rFonts w:ascii="Times New Roman" w:hAnsi="Times New Roman"/>
                <w:sz w:val="20"/>
                <w:szCs w:val="20"/>
                <w:lang w:eastAsia="ar-SA"/>
              </w:rPr>
              <w:t xml:space="preserve"> и герметичности наружных водостоков;</w:t>
            </w:r>
            <w:r w:rsidRPr="00F16530">
              <w:rPr>
                <w:rFonts w:ascii="Times New Roman" w:hAnsi="Times New Roman"/>
                <w:sz w:val="20"/>
                <w:szCs w:val="20"/>
                <w:lang w:eastAsia="ar-SA"/>
              </w:rPr>
              <w:t xml:space="preserve">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контроль состояния </w:t>
            </w:r>
            <w:r>
              <w:rPr>
                <w:rFonts w:ascii="Times New Roman" w:hAnsi="Times New Roman"/>
                <w:sz w:val="20"/>
                <w:szCs w:val="20"/>
                <w:lang w:eastAsia="ar-SA"/>
              </w:rPr>
              <w:t xml:space="preserve">и восстановление или замена </w:t>
            </w:r>
            <w:r w:rsidRPr="00F16530">
              <w:rPr>
                <w:rFonts w:ascii="Times New Roman" w:hAnsi="Times New Roman"/>
                <w:sz w:val="20"/>
                <w:szCs w:val="20"/>
                <w:lang w:eastAsia="ar-SA"/>
              </w:rPr>
              <w:t>отдельных элементов крылец и зонтов над входами в здание</w:t>
            </w:r>
            <w:r>
              <w:rPr>
                <w:rFonts w:ascii="Times New Roman" w:hAnsi="Times New Roman"/>
                <w:sz w:val="20"/>
                <w:szCs w:val="20"/>
                <w:lang w:eastAsia="ar-SA"/>
              </w:rPr>
              <w:t>, в подвалы и над балконами</w:t>
            </w:r>
            <w:r w:rsidRPr="00F16530">
              <w:rPr>
                <w:rFonts w:ascii="Times New Roman" w:hAnsi="Times New Roman"/>
                <w:sz w:val="20"/>
                <w:szCs w:val="20"/>
                <w:lang w:eastAsia="ar-SA"/>
              </w:rPr>
              <w:t>;</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Контроль состояния и работоспособности подсветки информационных знаков, входов в подъезды (домовые знаки и т.д.);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плотности притворов входных дверей</w:t>
            </w:r>
            <w:r>
              <w:rPr>
                <w:rFonts w:ascii="Times New Roman" w:hAnsi="Times New Roman"/>
                <w:sz w:val="20"/>
                <w:szCs w:val="20"/>
                <w:lang w:eastAsia="ar-SA"/>
              </w:rPr>
              <w:t>, самозакрывающихся устройств (доводчики, пружины</w:t>
            </w:r>
            <w:r w:rsidRPr="00F16530">
              <w:rPr>
                <w:rFonts w:ascii="Times New Roman" w:hAnsi="Times New Roman"/>
                <w:sz w:val="20"/>
                <w:szCs w:val="20"/>
                <w:lang w:eastAsia="ar-SA"/>
              </w:rPr>
              <w:t>)</w:t>
            </w:r>
            <w:r>
              <w:rPr>
                <w:rFonts w:ascii="Times New Roman" w:hAnsi="Times New Roman"/>
                <w:sz w:val="20"/>
                <w:szCs w:val="20"/>
                <w:lang w:eastAsia="ar-SA"/>
              </w:rPr>
              <w:t>, ограничителей хода дверей (остановы).</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contextualSpacing/>
              <w:rPr>
                <w:rFonts w:ascii="Times New Roman" w:eastAsia="Arial" w:hAnsi="Times New Roman"/>
                <w:sz w:val="20"/>
                <w:szCs w:val="20"/>
                <w:lang w:eastAsia="ar-SA"/>
              </w:rPr>
            </w:pPr>
            <w:r>
              <w:rPr>
                <w:rFonts w:ascii="Times New Roman" w:hAnsi="Times New Roman"/>
                <w:b/>
                <w:bCs/>
                <w:sz w:val="20"/>
                <w:szCs w:val="20"/>
                <w:lang w:eastAsia="ar-SA"/>
              </w:rPr>
              <w:t>9</w:t>
            </w:r>
            <w:r w:rsidRPr="00F16530">
              <w:rPr>
                <w:rFonts w:ascii="Times New Roman" w:hAnsi="Times New Roman"/>
                <w:b/>
                <w:bCs/>
                <w:sz w:val="20"/>
                <w:szCs w:val="20"/>
                <w:lang w:eastAsia="ar-SA"/>
              </w:rPr>
              <w:t>. Работы, выполняемые в целях надлежащего содержания перегородок в многоквартирных домах</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зыбкости, выпучивания, наличия трещин в теле перегородок и в местах сопряжения между собой и с капитальными стенами, перекрытиями,</w:t>
            </w:r>
            <w:r>
              <w:rPr>
                <w:rFonts w:ascii="Times New Roman" w:hAnsi="Times New Roman"/>
                <w:sz w:val="20"/>
                <w:szCs w:val="20"/>
                <w:lang w:eastAsia="ar-SA"/>
              </w:rPr>
              <w:t xml:space="preserve"> отопительными панелями,</w:t>
            </w:r>
            <w:r w:rsidRPr="00F16530">
              <w:rPr>
                <w:rFonts w:ascii="Times New Roman" w:hAnsi="Times New Roman"/>
                <w:sz w:val="20"/>
                <w:szCs w:val="20"/>
                <w:lang w:eastAsia="ar-SA"/>
              </w:rPr>
              <w:t xml:space="preserve"> дверными коробками, в местах установки санитарно-технических приборов и прохождения различных трубопроводов;</w:t>
            </w:r>
          </w:p>
        </w:tc>
        <w:tc>
          <w:tcPr>
            <w:tcW w:w="2552" w:type="dxa"/>
            <w:vMerge w:val="restart"/>
            <w:tcBorders>
              <w:left w:val="single" w:sz="4" w:space="0" w:color="auto"/>
            </w:tcBorders>
            <w:shd w:val="clear" w:color="auto" w:fill="auto"/>
            <w:tcMar>
              <w:left w:w="28" w:type="dxa"/>
              <w:right w:w="28" w:type="dxa"/>
            </w:tcMar>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ведение претензионной работы по устранению выявленных дефектов с застройщиком в течение гарантийного срока.</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178"/>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 проверка звукоизоляции и огнезащиты.</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i/>
                <w:color w:val="FF0000"/>
                <w:sz w:val="20"/>
                <w:szCs w:val="20"/>
                <w:highlight w:val="yellow"/>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color w:val="FF0000"/>
                <w:sz w:val="20"/>
                <w:szCs w:val="20"/>
                <w:highlight w:val="yellow"/>
                <w:lang w:eastAsia="ar-SA"/>
              </w:rPr>
            </w:pPr>
          </w:p>
        </w:tc>
      </w:tr>
      <w:tr w:rsidR="000C7FC0" w:rsidRPr="00F16530" w:rsidTr="00F94185">
        <w:trPr>
          <w:gridAfter w:val="1"/>
          <w:wAfter w:w="2366" w:type="dxa"/>
          <w:trHeight w:val="132"/>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0</w:t>
            </w:r>
            <w:r w:rsidRPr="00F16530">
              <w:rPr>
                <w:rFonts w:ascii="Times New Roman" w:hAnsi="Times New Roman"/>
                <w:b/>
                <w:bCs/>
                <w:sz w:val="20"/>
                <w:szCs w:val="20"/>
                <w:lang w:eastAsia="ar-SA"/>
              </w:rPr>
              <w:t>. Работы, выполняемые в целях надлежащего содержания внутренней отделки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416"/>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роверка состояния внутренней отделки. </w:t>
            </w:r>
          </w:p>
        </w:tc>
        <w:tc>
          <w:tcPr>
            <w:tcW w:w="2552" w:type="dxa"/>
            <w:tcBorders>
              <w:left w:val="single" w:sz="4" w:space="0" w:color="auto"/>
              <w:bottom w:val="single" w:sz="4" w:space="0" w:color="000000"/>
            </w:tcBorders>
            <w:shd w:val="clear" w:color="auto" w:fill="auto"/>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lastRenderedPageBreak/>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нарушений - </w:t>
            </w:r>
            <w:r w:rsidRPr="00676A4F">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lastRenderedPageBreak/>
              <w:t>11</w:t>
            </w:r>
            <w:r w:rsidRPr="00F16530">
              <w:rPr>
                <w:rFonts w:ascii="Times New Roman" w:hAnsi="Times New Roman"/>
                <w:b/>
                <w:bCs/>
                <w:sz w:val="20"/>
                <w:szCs w:val="20"/>
                <w:lang w:eastAsia="ar-SA"/>
              </w:rPr>
              <w:t>. Работы, выполняемые в целях надлежащего содержания полов помещений, относящихся к общему имуществу в многоквартирном доме</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bCs/>
                <w:sz w:val="20"/>
                <w:szCs w:val="20"/>
                <w:lang w:eastAsia="ar-SA"/>
              </w:rPr>
              <w:t>Проверка состояния</w:t>
            </w:r>
            <w:r>
              <w:rPr>
                <w:rFonts w:ascii="Times New Roman" w:hAnsi="Times New Roman"/>
                <w:bCs/>
                <w:sz w:val="20"/>
                <w:szCs w:val="20"/>
                <w:lang w:eastAsia="ar-SA"/>
              </w:rPr>
              <w:t xml:space="preserve"> полов</w:t>
            </w:r>
            <w:r w:rsidRPr="00F16530">
              <w:rPr>
                <w:rFonts w:ascii="Times New Roman" w:hAnsi="Times New Roman"/>
                <w:sz w:val="20"/>
                <w:szCs w:val="20"/>
                <w:lang w:eastAsia="ar-SA"/>
              </w:rPr>
              <w:t>.</w:t>
            </w:r>
          </w:p>
        </w:tc>
        <w:tc>
          <w:tcPr>
            <w:tcW w:w="2552" w:type="dxa"/>
            <w:tcBorders>
              <w:left w:val="single" w:sz="4" w:space="0" w:color="auto"/>
              <w:bottom w:val="single" w:sz="4" w:space="0" w:color="000000"/>
            </w:tcBorders>
            <w:shd w:val="clear" w:color="auto" w:fill="auto"/>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12</w:t>
            </w:r>
            <w:r w:rsidRPr="00F16530">
              <w:rPr>
                <w:rFonts w:ascii="Times New Roman" w:hAnsi="Times New Roman"/>
                <w:b/>
                <w:bCs/>
                <w:sz w:val="20"/>
                <w:szCs w:val="20"/>
                <w:lang w:eastAsia="ar-SA"/>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Pr>
                <w:rFonts w:ascii="Times New Roman" w:hAnsi="Times New Roman"/>
                <w:sz w:val="20"/>
                <w:szCs w:val="20"/>
                <w:lang w:eastAsia="ar-SA"/>
              </w:rPr>
              <w:t>.</w:t>
            </w:r>
          </w:p>
        </w:tc>
        <w:tc>
          <w:tcPr>
            <w:tcW w:w="2552" w:type="dxa"/>
            <w:tcBorders>
              <w:left w:val="single" w:sz="4" w:space="0" w:color="auto"/>
              <w:bottom w:val="single" w:sz="4" w:space="0" w:color="000000"/>
            </w:tcBorders>
            <w:shd w:val="clear" w:color="auto" w:fill="auto"/>
            <w:tcMar>
              <w:left w:w="28" w:type="dxa"/>
              <w:right w:w="28" w:type="dxa"/>
            </w:tcMar>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AB3219" w:rsidRDefault="000C7FC0" w:rsidP="00EB7728">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II</w:t>
            </w:r>
            <w:r w:rsidRPr="00AB3219">
              <w:rPr>
                <w:rFonts w:ascii="Times New Roman" w:eastAsia="Arial" w:hAnsi="Times New Roman"/>
                <w:b/>
                <w:bCs/>
                <w:color w:val="26282F"/>
                <w:lang w:eastAsia="ar-SA"/>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13</w:t>
            </w:r>
            <w:r w:rsidRPr="00F16530">
              <w:rPr>
                <w:rFonts w:ascii="Times New Roman" w:hAnsi="Times New Roman"/>
                <w:b/>
                <w:bCs/>
                <w:sz w:val="20"/>
                <w:szCs w:val="20"/>
                <w:lang w:eastAsia="ar-SA"/>
              </w:rPr>
              <w:t xml:space="preserve">. Работы, выполняемые в целях надлежащего содержания систем вентиляции и </w:t>
            </w:r>
            <w:proofErr w:type="spellStart"/>
            <w:r w:rsidRPr="00F16530">
              <w:rPr>
                <w:rFonts w:ascii="Times New Roman" w:hAnsi="Times New Roman"/>
                <w:b/>
                <w:bCs/>
                <w:sz w:val="20"/>
                <w:szCs w:val="20"/>
                <w:lang w:eastAsia="ar-SA"/>
              </w:rPr>
              <w:t>дымоудаления</w:t>
            </w:r>
            <w:proofErr w:type="spellEnd"/>
            <w:r w:rsidRPr="00F16530">
              <w:rPr>
                <w:rFonts w:ascii="Times New Roman" w:hAnsi="Times New Roman"/>
                <w:b/>
                <w:bCs/>
                <w:sz w:val="20"/>
                <w:szCs w:val="20"/>
                <w:lang w:eastAsia="ar-SA"/>
              </w:rPr>
              <w:t xml:space="preserve">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техническое обслуживание и сезонное управление оборудованием систем вентиляции</w:t>
            </w:r>
            <w:r>
              <w:rPr>
                <w:rFonts w:ascii="Times New Roman" w:hAnsi="Times New Roman"/>
                <w:sz w:val="20"/>
                <w:szCs w:val="20"/>
                <w:lang w:eastAsia="ar-SA"/>
              </w:rPr>
              <w:t xml:space="preserve"> и </w:t>
            </w:r>
            <w:proofErr w:type="spellStart"/>
            <w:r>
              <w:rPr>
                <w:rFonts w:ascii="Times New Roman" w:hAnsi="Times New Roman"/>
                <w:sz w:val="20"/>
                <w:szCs w:val="20"/>
                <w:lang w:eastAsia="ar-SA"/>
              </w:rPr>
              <w:t>дымоудаления</w:t>
            </w:r>
            <w:proofErr w:type="spellEnd"/>
            <w:r w:rsidRPr="00F16530">
              <w:rPr>
                <w:rFonts w:ascii="Times New Roman" w:hAnsi="Times New Roman"/>
                <w:sz w:val="20"/>
                <w:szCs w:val="20"/>
                <w:lang w:eastAsia="ar-SA"/>
              </w:rPr>
              <w:t>, определение работоспособности оборудования и элементов систем</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autoSpaceDE w:val="0"/>
              <w:autoSpaceDN w:val="0"/>
              <w:adjustRightInd w:val="0"/>
              <w:spacing w:after="0" w:line="240" w:lineRule="auto"/>
              <w:jc w:val="both"/>
              <w:rPr>
                <w:rFonts w:ascii="Times New Roman" w:hAnsi="Times New Roman"/>
                <w:sz w:val="20"/>
                <w:szCs w:val="20"/>
                <w:lang w:eastAsia="ar-SA"/>
              </w:rPr>
            </w:pPr>
            <w:r w:rsidRPr="00AB3219">
              <w:rPr>
                <w:rFonts w:ascii="Times New Roman" w:eastAsia="Calibri" w:hAnsi="Times New Roman"/>
                <w:sz w:val="20"/>
                <w:szCs w:val="20"/>
              </w:rPr>
              <w:t>проверка утепления теплых чердаков, плотности закрытия входов на них;</w:t>
            </w:r>
          </w:p>
        </w:tc>
        <w:tc>
          <w:tcPr>
            <w:tcW w:w="2552" w:type="dxa"/>
            <w:vMerge/>
            <w:tcBorders>
              <w:left w:val="single" w:sz="4" w:space="0" w:color="auto"/>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устранение </w:t>
            </w:r>
            <w:proofErr w:type="spellStart"/>
            <w:r w:rsidRPr="00F16530">
              <w:rPr>
                <w:rFonts w:ascii="Times New Roman" w:hAnsi="Times New Roman"/>
                <w:sz w:val="20"/>
                <w:szCs w:val="20"/>
                <w:lang w:eastAsia="ar-SA"/>
              </w:rPr>
              <w:t>неплотностей</w:t>
            </w:r>
            <w:proofErr w:type="spellEnd"/>
            <w:r w:rsidRPr="00F16530">
              <w:rPr>
                <w:rFonts w:ascii="Times New Roman" w:hAnsi="Times New Roman"/>
                <w:sz w:val="20"/>
                <w:szCs w:val="20"/>
                <w:lang w:eastAsia="ar-SA"/>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F16530">
              <w:rPr>
                <w:rFonts w:ascii="Times New Roman" w:hAnsi="Times New Roman"/>
                <w:sz w:val="20"/>
                <w:szCs w:val="20"/>
                <w:lang w:eastAsia="ar-SA"/>
              </w:rPr>
              <w:t>дроссель-клапанов</w:t>
            </w:r>
            <w:proofErr w:type="spellEnd"/>
            <w:proofErr w:type="gramEnd"/>
            <w:r w:rsidRPr="00F16530">
              <w:rPr>
                <w:rFonts w:ascii="Times New Roman" w:hAnsi="Times New Roman"/>
                <w:sz w:val="20"/>
                <w:szCs w:val="20"/>
                <w:lang w:eastAsia="ar-SA"/>
              </w:rPr>
              <w:t xml:space="preserve"> в вытяжных шахтах, зонтов над шахтами и дефлекторов, замена дефективных вытяжных решеток и их креплений</w:t>
            </w:r>
            <w:r>
              <w:rPr>
                <w:rFonts w:ascii="Times New Roman" w:hAnsi="Times New Roman"/>
                <w:sz w:val="20"/>
                <w:szCs w:val="20"/>
                <w:lang w:eastAsia="ar-SA"/>
              </w:rPr>
              <w:t>.</w:t>
            </w:r>
          </w:p>
        </w:tc>
        <w:tc>
          <w:tcPr>
            <w:tcW w:w="2552" w:type="dxa"/>
            <w:vMerge/>
            <w:tcBorders>
              <w:left w:val="single" w:sz="4" w:space="0" w:color="auto"/>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по мере выявления</w:t>
            </w:r>
          </w:p>
        </w:tc>
      </w:tr>
      <w:tr w:rsidR="000C7FC0" w:rsidRPr="00F16530" w:rsidTr="00F94185">
        <w:trPr>
          <w:gridAfter w:val="1"/>
          <w:wAfter w:w="2366" w:type="dxa"/>
          <w:trHeight w:val="36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4</w:t>
            </w:r>
            <w:r w:rsidRPr="00F16530">
              <w:rPr>
                <w:rFonts w:ascii="Times New Roman" w:hAnsi="Times New Roman"/>
                <w:b/>
                <w:bCs/>
                <w:sz w:val="20"/>
                <w:szCs w:val="20"/>
                <w:lang w:eastAsia="ar-SA"/>
              </w:rPr>
              <w:t xml:space="preserve">. Общие работы, выполняемые для надлежащего содержания систем водоснабжения </w:t>
            </w:r>
            <w:r>
              <w:rPr>
                <w:rFonts w:ascii="Times New Roman" w:hAnsi="Times New Roman"/>
                <w:b/>
                <w:bCs/>
                <w:sz w:val="20"/>
                <w:szCs w:val="20"/>
                <w:lang w:eastAsia="ar-SA"/>
              </w:rPr>
              <w:t xml:space="preserve">и теплоснабжения </w:t>
            </w:r>
            <w:r w:rsidRPr="00F16530">
              <w:rPr>
                <w:rFonts w:ascii="Times New Roman" w:hAnsi="Times New Roman"/>
                <w:b/>
                <w:bCs/>
                <w:sz w:val="20"/>
                <w:szCs w:val="20"/>
                <w:lang w:eastAsia="ar-SA"/>
              </w:rPr>
              <w:t>(холодного и горячего</w:t>
            </w:r>
            <w:r>
              <w:rPr>
                <w:rFonts w:ascii="Times New Roman" w:hAnsi="Times New Roman"/>
                <w:b/>
                <w:bCs/>
                <w:sz w:val="20"/>
                <w:szCs w:val="20"/>
                <w:lang w:eastAsia="ar-SA"/>
              </w:rPr>
              <w:t xml:space="preserve"> водоснабжения, отопления</w:t>
            </w:r>
            <w:r w:rsidRPr="00F16530">
              <w:rPr>
                <w:rFonts w:ascii="Times New Roman" w:hAnsi="Times New Roman"/>
                <w:b/>
                <w:bCs/>
                <w:sz w:val="20"/>
                <w:szCs w:val="20"/>
                <w:lang w:eastAsia="ar-SA"/>
              </w:rPr>
              <w:t>),  водоотведения в многоквартирных домах</w:t>
            </w:r>
            <w:r>
              <w:rPr>
                <w:rFonts w:ascii="Times New Roman" w:hAnsi="Times New Roman"/>
                <w:b/>
                <w:bCs/>
                <w:sz w:val="20"/>
                <w:szCs w:val="20"/>
                <w:lang w:eastAsia="ar-SA"/>
              </w:rPr>
              <w:t>:</w:t>
            </w:r>
          </w:p>
        </w:tc>
      </w:tr>
      <w:tr w:rsidR="000C7FC0" w:rsidRPr="00F16530" w:rsidTr="00F94185">
        <w:trPr>
          <w:gridAfter w:val="1"/>
          <w:wAfter w:w="2366" w:type="dxa"/>
          <w:trHeight w:val="13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исправности, работоспособности, регулировка и техническое обслуживание, </w:t>
            </w:r>
            <w:r>
              <w:rPr>
                <w:rFonts w:ascii="Times New Roman" w:hAnsi="Times New Roman"/>
                <w:sz w:val="20"/>
                <w:szCs w:val="20"/>
                <w:lang w:eastAsia="ar-SA"/>
              </w:rPr>
              <w:t xml:space="preserve">насосов, </w:t>
            </w:r>
            <w:r w:rsidRPr="00F16530">
              <w:rPr>
                <w:rFonts w:ascii="Times New Roman" w:hAnsi="Times New Roman"/>
                <w:sz w:val="20"/>
                <w:szCs w:val="20"/>
                <w:lang w:eastAsia="ar-SA"/>
              </w:rPr>
              <w:t>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w:t>
            </w:r>
            <w:r>
              <w:rPr>
                <w:rFonts w:ascii="Times New Roman" w:hAnsi="Times New Roman"/>
                <w:sz w:val="20"/>
                <w:szCs w:val="20"/>
                <w:lang w:eastAsia="ar-SA"/>
              </w:rPr>
              <w:t xml:space="preserve"> (разводящих трубопроводов и оборудования на чердаках, в подвалах и </w:t>
            </w:r>
            <w:r>
              <w:rPr>
                <w:rFonts w:ascii="Times New Roman" w:hAnsi="Times New Roman"/>
                <w:sz w:val="20"/>
                <w:szCs w:val="20"/>
                <w:lang w:eastAsia="ar-SA"/>
              </w:rPr>
              <w:lastRenderedPageBreak/>
              <w:t>каналах)</w:t>
            </w:r>
            <w:r w:rsidRPr="00F16530">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 xml:space="preserve">По мере необходимости, но не реже </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2-х раз в год</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lastRenderedPageBreak/>
              <w:t>проверка исправности, работоспособности, регулировка и техническое обслуживание коллективных (общедомовых) приборов учета</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По мере необходимости, </w:t>
            </w:r>
          </w:p>
          <w:p w:rsidR="000C7FC0" w:rsidRPr="00796245" w:rsidRDefault="000C7FC0" w:rsidP="00EB7728">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но не реже </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796245">
              <w:rPr>
                <w:rFonts w:ascii="Times New Roman" w:eastAsia="Arial" w:hAnsi="Times New Roman"/>
                <w:sz w:val="16"/>
                <w:szCs w:val="16"/>
                <w:lang w:eastAsia="ar-SA"/>
              </w:rPr>
              <w:t>1 раза в месяц</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w:t>
            </w:r>
            <w:r>
              <w:rPr>
                <w:rFonts w:ascii="Times New Roman" w:eastAsia="Arial" w:hAnsi="Times New Roman"/>
                <w:sz w:val="20"/>
                <w:szCs w:val="20"/>
                <w:lang w:eastAsia="ar-SA"/>
              </w:rPr>
              <w:t>недельно</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замена неисправных контрольно-измерительных приборов;</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705"/>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восстановление работоспособности (ремонт, замена) оборудования и отопительных приборов, водоразборных приборов</w:t>
            </w:r>
            <w:r>
              <w:rPr>
                <w:rFonts w:ascii="Times New Roman" w:hAnsi="Times New Roman"/>
                <w:sz w:val="20"/>
                <w:szCs w:val="20"/>
                <w:lang w:eastAsia="ar-SA"/>
              </w:rPr>
              <w:t xml:space="preserve"> (смесителей, кранов и т.п.)</w:t>
            </w:r>
            <w:r w:rsidRPr="00F16530">
              <w:rPr>
                <w:rFonts w:ascii="Times New Roman" w:hAnsi="Times New Roman"/>
                <w:sz w:val="20"/>
                <w:szCs w:val="20"/>
                <w:lang w:eastAsia="ar-SA"/>
              </w:rPr>
              <w:t>, относящихся к общему имуществу в многоквартирном доме;</w:t>
            </w:r>
          </w:p>
        </w:tc>
        <w:tc>
          <w:tcPr>
            <w:tcW w:w="1843" w:type="dxa"/>
            <w:vMerge/>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исправности элементов внутренней канализации, канализационных вытяжек</w:t>
            </w:r>
            <w:r>
              <w:rPr>
                <w:rFonts w:ascii="Times New Roman" w:hAnsi="Times New Roman"/>
                <w:sz w:val="20"/>
                <w:szCs w:val="20"/>
                <w:lang w:eastAsia="ar-SA"/>
              </w:rPr>
              <w:t>, внутреннего водостока, дренажных систем и дворовой канализации в границах эксплуатационной ответственности</w:t>
            </w:r>
            <w:r w:rsidRPr="00F16530">
              <w:rPr>
                <w:rFonts w:ascii="Times New Roman" w:hAnsi="Times New Roman"/>
                <w:sz w:val="20"/>
                <w:szCs w:val="20"/>
                <w:lang w:eastAsia="ar-SA"/>
              </w:rPr>
              <w:t>;</w:t>
            </w: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Промывка участков водопровода после выполнения ремонтно-строительных работ на водопроводе;</w:t>
            </w:r>
          </w:p>
        </w:tc>
        <w:tc>
          <w:tcPr>
            <w:tcW w:w="1843" w:type="dxa"/>
            <w:tcBorders>
              <w:left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Промывка систем водоснабжения для удаления </w:t>
            </w:r>
            <w:proofErr w:type="spellStart"/>
            <w:r>
              <w:rPr>
                <w:rFonts w:ascii="Times New Roman" w:hAnsi="Times New Roman"/>
                <w:sz w:val="20"/>
                <w:szCs w:val="20"/>
                <w:lang w:eastAsia="ar-SA"/>
              </w:rPr>
              <w:t>накипно-коррозионных</w:t>
            </w:r>
            <w:proofErr w:type="spellEnd"/>
            <w:r>
              <w:rPr>
                <w:rFonts w:ascii="Times New Roman" w:hAnsi="Times New Roman"/>
                <w:sz w:val="20"/>
                <w:szCs w:val="20"/>
                <w:lang w:eastAsia="ar-SA"/>
              </w:rPr>
              <w:t xml:space="preserve"> отложений</w:t>
            </w:r>
          </w:p>
        </w:tc>
        <w:tc>
          <w:tcPr>
            <w:tcW w:w="1843" w:type="dxa"/>
            <w:tcBorders>
              <w:left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 раз в год</w:t>
            </w:r>
          </w:p>
        </w:tc>
      </w:tr>
      <w:tr w:rsidR="000C7FC0" w:rsidRPr="00F16530" w:rsidTr="00F94185">
        <w:trPr>
          <w:gridAfter w:val="1"/>
          <w:wAfter w:w="2366" w:type="dxa"/>
          <w:trHeight w:val="73"/>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проведение пробных пусконаладочных работ (пробные топки);</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22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удаление воздуха из системы отопления;</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промывка централизованных систем теплоснабжения для удаления </w:t>
            </w:r>
            <w:proofErr w:type="spellStart"/>
            <w:r w:rsidRPr="00F16530">
              <w:rPr>
                <w:rFonts w:ascii="Times New Roman" w:hAnsi="Times New Roman"/>
                <w:sz w:val="20"/>
                <w:szCs w:val="20"/>
                <w:lang w:eastAsia="ar-SA"/>
              </w:rPr>
              <w:t>накипно-коррозионных</w:t>
            </w:r>
            <w:proofErr w:type="spellEnd"/>
            <w:r w:rsidRPr="00F16530">
              <w:rPr>
                <w:rFonts w:ascii="Times New Roman" w:hAnsi="Times New Roman"/>
                <w:sz w:val="20"/>
                <w:szCs w:val="20"/>
                <w:lang w:eastAsia="ar-SA"/>
              </w:rPr>
              <w:t xml:space="preserve"> отложений.</w:t>
            </w: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15</w:t>
            </w:r>
            <w:r w:rsidRPr="00F16530">
              <w:rPr>
                <w:rFonts w:ascii="Times New Roman" w:hAnsi="Times New Roman"/>
                <w:b/>
                <w:bCs/>
                <w:sz w:val="20"/>
                <w:szCs w:val="20"/>
                <w:lang w:eastAsia="ar-SA"/>
              </w:rPr>
              <w:t xml:space="preserve">. Работы, выполняемые в целях надлежащего содержания электрооборудования, радио- и </w:t>
            </w:r>
            <w:r>
              <w:rPr>
                <w:rFonts w:ascii="Times New Roman" w:hAnsi="Times New Roman"/>
                <w:b/>
                <w:bCs/>
                <w:sz w:val="20"/>
                <w:szCs w:val="20"/>
                <w:lang w:eastAsia="ar-SA"/>
              </w:rPr>
              <w:t>т</w:t>
            </w:r>
            <w:r w:rsidRPr="00F16530">
              <w:rPr>
                <w:rFonts w:ascii="Times New Roman" w:hAnsi="Times New Roman"/>
                <w:b/>
                <w:bCs/>
                <w:sz w:val="20"/>
                <w:szCs w:val="20"/>
                <w:lang w:eastAsia="ar-SA"/>
              </w:rPr>
              <w:t>елекоммуникационного оборудования в многоквартирном доме</w:t>
            </w:r>
            <w:r>
              <w:rPr>
                <w:rFonts w:ascii="Times New Roman" w:hAnsi="Times New Roman"/>
                <w:b/>
                <w:bCs/>
                <w:sz w:val="20"/>
                <w:szCs w:val="20"/>
                <w:lang w:eastAsia="ar-SA"/>
              </w:rPr>
              <w:t>:</w:t>
            </w:r>
          </w:p>
        </w:tc>
      </w:tr>
      <w:tr w:rsidR="000C7FC0" w:rsidRPr="00F16530" w:rsidTr="00F94185">
        <w:trPr>
          <w:gridAfter w:val="1"/>
          <w:wAfter w:w="2366" w:type="dxa"/>
          <w:trHeight w:val="7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Работы, выполняемые в целях надлежащего содержания электрооборудования</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заземления оболочки </w:t>
            </w:r>
            <w:proofErr w:type="spellStart"/>
            <w:r w:rsidRPr="00F16530">
              <w:rPr>
                <w:rFonts w:ascii="Times New Roman" w:hAnsi="Times New Roman"/>
                <w:sz w:val="20"/>
                <w:szCs w:val="20"/>
                <w:lang w:eastAsia="ar-SA"/>
              </w:rPr>
              <w:t>электрокабеля</w:t>
            </w:r>
            <w:proofErr w:type="spellEnd"/>
            <w:r w:rsidRPr="00F16530">
              <w:rPr>
                <w:rFonts w:ascii="Times New Roman" w:hAnsi="Times New Roman"/>
                <w:sz w:val="20"/>
                <w:szCs w:val="20"/>
                <w:lang w:eastAsia="ar-SA"/>
              </w:rPr>
              <w:t>, оборудования</w:t>
            </w:r>
            <w:r>
              <w:rPr>
                <w:rFonts w:ascii="Times New Roman" w:hAnsi="Times New Roman"/>
                <w:sz w:val="20"/>
                <w:szCs w:val="20"/>
                <w:lang w:eastAsia="ar-SA"/>
              </w:rPr>
              <w:t>;</w:t>
            </w:r>
            <w:r w:rsidRPr="00F16530">
              <w:rPr>
                <w:rFonts w:ascii="Times New Roman" w:hAnsi="Times New Roman"/>
                <w:sz w:val="20"/>
                <w:szCs w:val="20"/>
                <w:lang w:eastAsia="ar-SA"/>
              </w:rPr>
              <w:t xml:space="preserve">  </w:t>
            </w:r>
          </w:p>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 обеспечение работоспособности устройств защитного отключения;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техническое обслуживание и ремонт силовых и осветительных установок, элементов </w:t>
            </w:r>
            <w:proofErr w:type="spellStart"/>
            <w:r w:rsidRPr="00F16530">
              <w:rPr>
                <w:rFonts w:ascii="Times New Roman" w:hAnsi="Times New Roman"/>
                <w:sz w:val="20"/>
                <w:szCs w:val="20"/>
                <w:lang w:eastAsia="ar-SA"/>
              </w:rPr>
              <w:t>молниезащиты</w:t>
            </w:r>
            <w:proofErr w:type="spellEnd"/>
            <w:r w:rsidRPr="00F16530">
              <w:rPr>
                <w:rFonts w:ascii="Times New Roman" w:hAnsi="Times New Roman"/>
                <w:sz w:val="20"/>
                <w:szCs w:val="20"/>
                <w:lang w:eastAsia="ar-SA"/>
              </w:rPr>
              <w:t xml:space="preserve"> </w:t>
            </w:r>
            <w:r w:rsidRPr="002D00E2">
              <w:rPr>
                <w:rFonts w:ascii="Times New Roman" w:hAnsi="Times New Roman"/>
                <w:sz w:val="20"/>
                <w:szCs w:val="20"/>
                <w:lang w:eastAsia="ar-SA"/>
              </w:rPr>
              <w:t>и внутридомовых электросетей,</w:t>
            </w:r>
            <w:r w:rsidRPr="00F16530">
              <w:rPr>
                <w:rFonts w:ascii="Times New Roman" w:hAnsi="Times New Roman"/>
                <w:sz w:val="20"/>
                <w:szCs w:val="20"/>
                <w:lang w:eastAsia="ar-SA"/>
              </w:rPr>
              <w:t xml:space="preserve"> очистка клемм и соединений в групповых щитках и распределительных шкафах, наладка электрооборудования;</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w:t>
            </w:r>
          </w:p>
        </w:tc>
      </w:tr>
      <w:tr w:rsidR="000C7FC0" w:rsidRPr="00F16530" w:rsidTr="00F94185">
        <w:trPr>
          <w:gridAfter w:val="1"/>
          <w:wAfter w:w="2366" w:type="dxa"/>
          <w:trHeight w:val="236"/>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замеры сопротивления изоляции проводов, трубопроводов и восстановление цепей заземления по результатам проверки</w:t>
            </w:r>
            <w:r>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1 раз в </w:t>
            </w:r>
            <w:r>
              <w:rPr>
                <w:rFonts w:ascii="Times New Roman" w:eastAsia="Arial" w:hAnsi="Times New Roman"/>
                <w:sz w:val="20"/>
                <w:szCs w:val="20"/>
                <w:lang w:eastAsia="ar-SA"/>
              </w:rPr>
              <w:t xml:space="preserve">3 </w:t>
            </w:r>
            <w:r w:rsidRPr="00F16530">
              <w:rPr>
                <w:rFonts w:ascii="Times New Roman" w:eastAsia="Arial" w:hAnsi="Times New Roman"/>
                <w:sz w:val="20"/>
                <w:szCs w:val="20"/>
                <w:lang w:eastAsia="ar-SA"/>
              </w:rPr>
              <w:t>год</w:t>
            </w:r>
            <w:r>
              <w:rPr>
                <w:rFonts w:ascii="Times New Roman" w:eastAsia="Arial" w:hAnsi="Times New Roman"/>
                <w:sz w:val="20"/>
                <w:szCs w:val="20"/>
                <w:lang w:eastAsia="ar-SA"/>
              </w:rPr>
              <w:t>а</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16</w:t>
            </w:r>
            <w:r w:rsidRPr="00F16530">
              <w:rPr>
                <w:rFonts w:ascii="Times New Roman" w:hAnsi="Times New Roman"/>
                <w:b/>
                <w:bCs/>
                <w:sz w:val="20"/>
                <w:szCs w:val="20"/>
                <w:lang w:eastAsia="ar-SA"/>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b/>
                <w:bCs/>
                <w:sz w:val="20"/>
                <w:szCs w:val="20"/>
                <w:lang w:eastAsia="ar-SA"/>
              </w:rPr>
              <w:t xml:space="preserve"> </w:t>
            </w:r>
            <w:r w:rsidRPr="00140CA7">
              <w:rPr>
                <w:rFonts w:ascii="Times New Roman" w:hAnsi="Times New Roman"/>
                <w:b/>
                <w:bCs/>
                <w:i/>
                <w:sz w:val="20"/>
                <w:szCs w:val="20"/>
                <w:lang w:eastAsia="ar-SA"/>
              </w:rPr>
              <w:t>по договору со специализированной организацией</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проверки состояния системы внутридомового газового оборудования и ее отдельных элементов</w:t>
            </w:r>
            <w:r>
              <w:rPr>
                <w:rFonts w:ascii="Times New Roman" w:hAnsi="Times New Roman"/>
                <w:sz w:val="20"/>
                <w:szCs w:val="20"/>
                <w:lang w:eastAsia="ar-SA"/>
              </w:rPr>
              <w:t>,</w:t>
            </w:r>
          </w:p>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организация технического обслуживания и ремонта систем контроля загазованности помещений,</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при выявлении нарушений и неисправностей внутридомового газового оборудования, систем </w:t>
            </w:r>
            <w:proofErr w:type="spellStart"/>
            <w:r>
              <w:rPr>
                <w:rFonts w:ascii="Times New Roman" w:hAnsi="Times New Roman"/>
                <w:sz w:val="20"/>
                <w:szCs w:val="20"/>
                <w:lang w:eastAsia="ar-SA"/>
              </w:rPr>
              <w:t>дымоудаления</w:t>
            </w:r>
            <w:proofErr w:type="spellEnd"/>
            <w:r>
              <w:rPr>
                <w:rFonts w:ascii="Times New Roman" w:hAnsi="Times New Roman"/>
                <w:sz w:val="20"/>
                <w:szCs w:val="20"/>
                <w:lang w:eastAsia="ar-SA"/>
              </w:rPr>
              <w:t xml:space="preserve"> и вентиляции, способных повлечь скопление газа в помещениях – организация проведения работ по их устранению</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Аварийное обслуживание -  круглосуточно, техническое обслуживание по мере необходимости, но не реже 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  </w:t>
            </w:r>
          </w:p>
        </w:tc>
      </w:tr>
      <w:tr w:rsidR="000C7FC0" w:rsidRPr="00F16530" w:rsidTr="00F94185">
        <w:trPr>
          <w:gridAfter w:val="1"/>
          <w:wAfter w:w="2366" w:type="dxa"/>
          <w:trHeight w:val="228"/>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57706A"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57706A">
              <w:rPr>
                <w:rFonts w:ascii="Times New Roman" w:eastAsia="Arial" w:hAnsi="Times New Roman"/>
                <w:b/>
                <w:bCs/>
                <w:color w:val="26282F"/>
                <w:sz w:val="20"/>
                <w:szCs w:val="20"/>
                <w:lang w:eastAsia="ar-SA"/>
              </w:rPr>
              <w:t>III. Работы и услуги по содержанию иного общего имущества в многоквартирном доме</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17</w:t>
            </w:r>
            <w:r w:rsidRPr="00F16530">
              <w:rPr>
                <w:rFonts w:ascii="Times New Roman" w:hAnsi="Times New Roman"/>
                <w:b/>
                <w:bCs/>
                <w:color w:val="26282F"/>
                <w:sz w:val="20"/>
                <w:szCs w:val="20"/>
                <w:lang w:eastAsia="ar-SA"/>
              </w:rPr>
              <w:t>. Работы по содержанию помещений, входящих в состав общего имущества в многоквартирном доме</w:t>
            </w:r>
            <w:r>
              <w:rPr>
                <w:rFonts w:ascii="Times New Roman" w:hAnsi="Times New Roman"/>
                <w:b/>
                <w:bCs/>
                <w:color w:val="26282F"/>
                <w:sz w:val="20"/>
                <w:szCs w:val="20"/>
                <w:lang w:eastAsia="ar-SA"/>
              </w:rPr>
              <w:t>:</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в</w:t>
            </w:r>
            <w:r w:rsidRPr="00F16530">
              <w:rPr>
                <w:rFonts w:ascii="Times New Roman" w:hAnsi="Times New Roman"/>
                <w:color w:val="26282F"/>
                <w:sz w:val="20"/>
                <w:szCs w:val="20"/>
                <w:lang w:eastAsia="ar-SA"/>
              </w:rPr>
              <w:t>лажная уборка  тамбуров, коридоров, лестничных площадок и маршей</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месяц</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 </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мытье окон;</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18</w:t>
            </w:r>
            <w:r w:rsidRPr="00F16530">
              <w:rPr>
                <w:rFonts w:ascii="Times New Roman" w:hAnsi="Times New Roman"/>
                <w:b/>
                <w:bCs/>
                <w:color w:val="26282F"/>
                <w:sz w:val="20"/>
                <w:szCs w:val="20"/>
                <w:lang w:eastAsia="ar-SA"/>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очистка крышек люков колодцев </w:t>
            </w:r>
            <w:r>
              <w:rPr>
                <w:rFonts w:ascii="Times New Roman" w:hAnsi="Times New Roman"/>
                <w:color w:val="26282F"/>
                <w:sz w:val="20"/>
                <w:szCs w:val="20"/>
                <w:lang w:eastAsia="ar-SA"/>
              </w:rPr>
              <w:t xml:space="preserve">и пожарных гидрантов </w:t>
            </w:r>
            <w:r w:rsidRPr="00F16530">
              <w:rPr>
                <w:rFonts w:ascii="Times New Roman" w:hAnsi="Times New Roman"/>
                <w:color w:val="26282F"/>
                <w:sz w:val="20"/>
                <w:szCs w:val="20"/>
                <w:lang w:eastAsia="ar-SA"/>
              </w:rPr>
              <w:t>от снега и льда толщиной слоя свыше 5 см;</w:t>
            </w:r>
          </w:p>
        </w:tc>
        <w:tc>
          <w:tcPr>
            <w:tcW w:w="1843" w:type="dxa"/>
            <w:vMerge w:val="restart"/>
            <w:tcBorders>
              <w:left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При отсутствии снегопада – по мере </w:t>
            </w:r>
            <w:r w:rsidRPr="00423F59">
              <w:rPr>
                <w:rFonts w:ascii="Times New Roman" w:eastAsia="Arial" w:hAnsi="Times New Roman"/>
                <w:sz w:val="20"/>
                <w:szCs w:val="20"/>
                <w:lang w:eastAsia="ar-SA"/>
              </w:rPr>
              <w:lastRenderedPageBreak/>
              <w:t>необходимости, но не реже  1 раза в 3 суток, при снегопаде – по мере необходимости, но не реже 1 раза в сутки. Начало работ не позднее 2 часов после начала снегопада</w:t>
            </w:r>
          </w:p>
        </w:tc>
      </w:tr>
      <w:tr w:rsidR="000C7FC0" w:rsidRPr="00F16530" w:rsidTr="00F94185">
        <w:trPr>
          <w:gridAfter w:val="1"/>
          <w:wAfter w:w="2366" w:type="dxa"/>
          <w:trHeight w:val="1439"/>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1114BD"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color w:val="26282F"/>
                <w:sz w:val="20"/>
                <w:szCs w:val="20"/>
                <w:lang w:eastAsia="ar-SA"/>
              </w:rPr>
              <w:lastRenderedPageBreak/>
              <w:t xml:space="preserve">сдвигание свежевыпавшего снега и очистка придомовой территории от снега и льда при наличии </w:t>
            </w:r>
            <w:proofErr w:type="spellStart"/>
            <w:r w:rsidRPr="00F16530">
              <w:rPr>
                <w:rFonts w:ascii="Times New Roman" w:hAnsi="Times New Roman"/>
                <w:color w:val="26282F"/>
                <w:sz w:val="20"/>
                <w:szCs w:val="20"/>
                <w:lang w:eastAsia="ar-SA"/>
              </w:rPr>
              <w:t>колейности</w:t>
            </w:r>
            <w:proofErr w:type="spellEnd"/>
            <w:r w:rsidRPr="00F16530">
              <w:rPr>
                <w:rFonts w:ascii="Times New Roman" w:hAnsi="Times New Roman"/>
                <w:color w:val="26282F"/>
                <w:sz w:val="20"/>
                <w:szCs w:val="20"/>
                <w:lang w:eastAsia="ar-SA"/>
              </w:rPr>
              <w:t xml:space="preserve"> </w:t>
            </w:r>
            <w:r w:rsidRPr="000B302F">
              <w:rPr>
                <w:rFonts w:ascii="Times New Roman" w:hAnsi="Times New Roman"/>
                <w:color w:val="26282F"/>
                <w:sz w:val="18"/>
                <w:szCs w:val="20"/>
                <w:lang w:eastAsia="ar-SA"/>
              </w:rPr>
              <w:t>свыше 5 см;</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121"/>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vMerge/>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42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очистка придомовой территории от наледи и льда;</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посыпка территории </w:t>
            </w:r>
            <w:proofErr w:type="spellStart"/>
            <w:r w:rsidRPr="00423F59">
              <w:rPr>
                <w:rFonts w:ascii="Times New Roman" w:eastAsia="Arial" w:hAnsi="Times New Roman"/>
                <w:sz w:val="20"/>
                <w:szCs w:val="20"/>
                <w:lang w:eastAsia="ar-SA"/>
              </w:rPr>
              <w:t>противогололедной</w:t>
            </w:r>
            <w:proofErr w:type="spellEnd"/>
            <w:r w:rsidRPr="00423F59">
              <w:rPr>
                <w:rFonts w:ascii="Times New Roman" w:eastAsia="Arial" w:hAnsi="Times New Roman"/>
                <w:sz w:val="20"/>
                <w:szCs w:val="20"/>
                <w:lang w:eastAsia="ar-SA"/>
              </w:rPr>
              <w:t xml:space="preserve"> смесью – по мере необходимости</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w:t>
            </w:r>
          </w:p>
        </w:tc>
      </w:tr>
      <w:tr w:rsidR="000C7FC0" w:rsidRPr="00F16530" w:rsidTr="00F94185">
        <w:trPr>
          <w:gridAfter w:val="1"/>
          <w:wAfter w:w="2366" w:type="dxa"/>
          <w:trHeight w:val="73"/>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ежедневно</w:t>
            </w:r>
          </w:p>
        </w:tc>
      </w:tr>
      <w:tr w:rsidR="000C7FC0" w:rsidRPr="00F16530" w:rsidTr="00F94185">
        <w:trPr>
          <w:gridAfter w:val="1"/>
          <w:wAfter w:w="2366" w:type="dxa"/>
          <w:trHeight w:val="143"/>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19</w:t>
            </w:r>
            <w:r w:rsidRPr="00F16530">
              <w:rPr>
                <w:rFonts w:ascii="Times New Roman" w:hAnsi="Times New Roman"/>
                <w:b/>
                <w:bCs/>
                <w:color w:val="26282F"/>
                <w:sz w:val="20"/>
                <w:szCs w:val="20"/>
                <w:lang w:eastAsia="ar-SA"/>
              </w:rPr>
              <w:t>. Работы по содержанию придомовой территории в теплый период года:</w:t>
            </w:r>
          </w:p>
        </w:tc>
      </w:tr>
      <w:tr w:rsidR="000C7FC0" w:rsidRPr="00F16530" w:rsidTr="00F94185">
        <w:trPr>
          <w:gridAfter w:val="1"/>
          <w:wAfter w:w="2366" w:type="dxa"/>
          <w:trHeight w:val="78"/>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подметание и уборка придомовой территории</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 раз в 2 суток</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 xml:space="preserve">жедневно </w:t>
            </w:r>
          </w:p>
        </w:tc>
      </w:tr>
      <w:tr w:rsidR="000C7FC0" w:rsidRPr="00F16530" w:rsidTr="00F94185">
        <w:trPr>
          <w:gridAfter w:val="1"/>
          <w:wAfter w:w="2366" w:type="dxa"/>
          <w:trHeight w:val="70"/>
        </w:trPr>
        <w:tc>
          <w:tcPr>
            <w:tcW w:w="7825" w:type="dxa"/>
            <w:gridSpan w:val="2"/>
            <w:tcBorders>
              <w:top w:val="single" w:sz="4" w:space="0" w:color="000000"/>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уборка </w:t>
            </w:r>
            <w:r>
              <w:rPr>
                <w:rFonts w:ascii="Times New Roman" w:hAnsi="Times New Roman"/>
                <w:color w:val="26282F"/>
                <w:sz w:val="20"/>
                <w:szCs w:val="20"/>
                <w:lang w:eastAsia="ar-SA"/>
              </w:rPr>
              <w:t xml:space="preserve">мусора с </w:t>
            </w:r>
            <w:r w:rsidRPr="00F16530">
              <w:rPr>
                <w:rFonts w:ascii="Times New Roman" w:hAnsi="Times New Roman"/>
                <w:color w:val="26282F"/>
                <w:sz w:val="20"/>
                <w:szCs w:val="20"/>
                <w:lang w:eastAsia="ar-SA"/>
              </w:rPr>
              <w:t>газонов;</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жедневно</w:t>
            </w:r>
          </w:p>
        </w:tc>
      </w:tr>
      <w:tr w:rsidR="000C7FC0" w:rsidRPr="00F16530" w:rsidTr="00F94185">
        <w:trPr>
          <w:gridAfter w:val="1"/>
          <w:wAfter w:w="2366" w:type="dxa"/>
          <w:trHeight w:val="430"/>
        </w:trPr>
        <w:tc>
          <w:tcPr>
            <w:tcW w:w="7825" w:type="dxa"/>
            <w:gridSpan w:val="2"/>
            <w:tcBorders>
              <w:top w:val="single" w:sz="4" w:space="0" w:color="auto"/>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выкашивание газонов;</w:t>
            </w:r>
            <w:r>
              <w:rPr>
                <w:rFonts w:ascii="Times New Roman" w:hAnsi="Times New Roman"/>
                <w:color w:val="26282F"/>
                <w:sz w:val="20"/>
                <w:szCs w:val="20"/>
                <w:lang w:eastAsia="ar-SA"/>
              </w:rPr>
              <w:t xml:space="preserve"> прочистка ливневой канализации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 мере необходимости, но не реже 2 раз в год</w:t>
            </w:r>
          </w:p>
        </w:tc>
      </w:tr>
      <w:tr w:rsidR="000C7FC0" w:rsidRPr="00F16530" w:rsidTr="00F94185">
        <w:trPr>
          <w:gridAfter w:val="1"/>
          <w:wAfter w:w="2366" w:type="dxa"/>
          <w:trHeight w:val="88"/>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w:t>
            </w:r>
          </w:p>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в неделю</w:t>
            </w:r>
          </w:p>
        </w:tc>
      </w:tr>
      <w:tr w:rsidR="000C7FC0" w:rsidRPr="00F16530" w:rsidTr="00F94185">
        <w:trPr>
          <w:gridAfter w:val="1"/>
          <w:wAfter w:w="2366" w:type="dxa"/>
          <w:trHeight w:val="87"/>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b/>
                <w:bCs/>
                <w:sz w:val="20"/>
                <w:szCs w:val="20"/>
                <w:lang w:eastAsia="ar-SA"/>
              </w:rPr>
            </w:pPr>
            <w:r>
              <w:rPr>
                <w:rFonts w:ascii="Times New Roman" w:hAnsi="Times New Roman"/>
                <w:b/>
                <w:bCs/>
                <w:color w:val="26282F"/>
                <w:sz w:val="20"/>
                <w:szCs w:val="20"/>
                <w:lang w:eastAsia="ar-SA"/>
              </w:rPr>
              <w:t>20</w:t>
            </w:r>
            <w:r w:rsidRPr="00F16530">
              <w:rPr>
                <w:rFonts w:ascii="Times New Roman" w:hAnsi="Times New Roman"/>
                <w:b/>
                <w:bCs/>
                <w:color w:val="26282F"/>
                <w:sz w:val="20"/>
                <w:szCs w:val="20"/>
                <w:lang w:eastAsia="ar-SA"/>
              </w:rPr>
              <w:t>. Работы по обеспечению вывоза бытовых отходов</w:t>
            </w:r>
            <w:r>
              <w:rPr>
                <w:rFonts w:ascii="Times New Roman" w:hAnsi="Times New Roman"/>
                <w:b/>
                <w:bCs/>
                <w:color w:val="26282F"/>
                <w:sz w:val="20"/>
                <w:szCs w:val="20"/>
                <w:lang w:eastAsia="ar-SA"/>
              </w:rPr>
              <w:t>:</w:t>
            </w:r>
          </w:p>
        </w:tc>
      </w:tr>
      <w:tr w:rsidR="000C7FC0" w:rsidRPr="00F16530" w:rsidTr="00F94185">
        <w:trPr>
          <w:gridAfter w:val="1"/>
          <w:wAfter w:w="2366" w:type="dxa"/>
          <w:trHeight w:val="71"/>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вывоз </w:t>
            </w:r>
            <w:r w:rsidRPr="00F16530">
              <w:rPr>
                <w:rFonts w:ascii="Times New Roman" w:hAnsi="Times New Roman"/>
                <w:sz w:val="20"/>
                <w:szCs w:val="20"/>
                <w:lang w:eastAsia="ar-SA"/>
              </w:rPr>
              <w:t>твердых бытовых отходов</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1843" w:type="dxa"/>
            <w:tcBorders>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sz w:val="20"/>
                <w:szCs w:val="20"/>
                <w:lang w:eastAsia="ar-SA"/>
              </w:rPr>
              <w:t>Незамедлительно при накоплении более 2,5 куб</w:t>
            </w:r>
            <w:proofErr w:type="gramStart"/>
            <w:r>
              <w:rPr>
                <w:rFonts w:ascii="Times New Roman" w:hAnsi="Times New Roman"/>
                <w:sz w:val="20"/>
                <w:szCs w:val="20"/>
                <w:lang w:eastAsia="ar-SA"/>
              </w:rPr>
              <w:t>.м</w:t>
            </w:r>
            <w:proofErr w:type="gramEnd"/>
            <w:r>
              <w:rPr>
                <w:rFonts w:ascii="Times New Roman" w:hAnsi="Times New Roman"/>
                <w:sz w:val="20"/>
                <w:szCs w:val="20"/>
                <w:lang w:eastAsia="ar-SA"/>
              </w:rPr>
              <w:t>етров</w:t>
            </w:r>
          </w:p>
        </w:tc>
      </w:tr>
      <w:tr w:rsidR="000C7FC0" w:rsidRPr="00F16530" w:rsidTr="00F94185">
        <w:trPr>
          <w:gridAfter w:val="1"/>
          <w:wAfter w:w="2366" w:type="dxa"/>
          <w:trHeight w:val="71"/>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вывоз крупногабаритного мусора</w:t>
            </w:r>
            <w:r>
              <w:rPr>
                <w:rFonts w:ascii="Times New Roman" w:eastAsia="Arial" w:hAnsi="Times New Roman"/>
                <w:sz w:val="20"/>
                <w:szCs w:val="20"/>
                <w:lang w:eastAsia="ar-SA"/>
              </w:rPr>
              <w:t>;</w:t>
            </w:r>
          </w:p>
        </w:tc>
        <w:tc>
          <w:tcPr>
            <w:tcW w:w="1843" w:type="dxa"/>
            <w:tcBorders>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в неделю </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4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постоянно</w:t>
            </w:r>
          </w:p>
        </w:tc>
      </w:tr>
      <w:tr w:rsidR="000C7FC0" w:rsidRPr="00F16530" w:rsidTr="00F94185">
        <w:trPr>
          <w:gridAfter w:val="1"/>
          <w:wAfter w:w="2366" w:type="dxa"/>
          <w:trHeight w:val="668"/>
        </w:trPr>
        <w:tc>
          <w:tcPr>
            <w:tcW w:w="9668" w:type="dxa"/>
            <w:gridSpan w:val="3"/>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1</w:t>
            </w:r>
            <w:r w:rsidRPr="00F16530">
              <w:rPr>
                <w:rFonts w:ascii="Times New Roman" w:hAnsi="Times New Roman"/>
                <w:b/>
                <w:bCs/>
                <w:sz w:val="20"/>
                <w:szCs w:val="20"/>
                <w:lang w:eastAsia="ar-SA"/>
              </w:rPr>
              <w:t xml:space="preserve">. Работы по обеспечению требований пожарной безопасности - </w:t>
            </w:r>
            <w:r w:rsidRPr="00E677E2">
              <w:rPr>
                <w:rFonts w:ascii="Times New Roman" w:hAnsi="Times New Roman"/>
                <w:bCs/>
                <w:sz w:val="20"/>
                <w:szCs w:val="20"/>
                <w:lang w:eastAsia="ar-SA"/>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677E2">
              <w:rPr>
                <w:rFonts w:ascii="Times New Roman" w:hAnsi="Times New Roman"/>
                <w:bCs/>
                <w:sz w:val="20"/>
                <w:szCs w:val="20"/>
                <w:lang w:eastAsia="ar-SA"/>
              </w:rPr>
              <w:t>дств пр</w:t>
            </w:r>
            <w:proofErr w:type="gramEnd"/>
            <w:r w:rsidRPr="00E677E2">
              <w:rPr>
                <w:rFonts w:ascii="Times New Roman" w:hAnsi="Times New Roman"/>
                <w:bCs/>
                <w:sz w:val="20"/>
                <w:szCs w:val="20"/>
                <w:lang w:eastAsia="ar-SA"/>
              </w:rPr>
              <w:t xml:space="preserve">отивопожарной защиты, </w:t>
            </w:r>
            <w:proofErr w:type="spellStart"/>
            <w:r w:rsidRPr="00E677E2">
              <w:rPr>
                <w:rFonts w:ascii="Times New Roman" w:hAnsi="Times New Roman"/>
                <w:bCs/>
                <w:sz w:val="20"/>
                <w:szCs w:val="20"/>
                <w:lang w:eastAsia="ar-SA"/>
              </w:rPr>
              <w:t>противодымной</w:t>
            </w:r>
            <w:proofErr w:type="spellEnd"/>
            <w:r w:rsidRPr="00E677E2">
              <w:rPr>
                <w:rFonts w:ascii="Times New Roman" w:hAnsi="Times New Roman"/>
                <w:bCs/>
                <w:sz w:val="20"/>
                <w:szCs w:val="20"/>
                <w:lang w:eastAsia="ar-SA"/>
              </w:rPr>
              <w:t xml:space="preserve"> защиты.</w:t>
            </w:r>
          </w:p>
        </w:tc>
      </w:tr>
      <w:tr w:rsidR="000C7FC0" w:rsidRPr="00F16530" w:rsidTr="00F94185">
        <w:trPr>
          <w:gridAfter w:val="1"/>
          <w:wAfter w:w="2366" w:type="dxa"/>
          <w:trHeight w:val="171"/>
        </w:trPr>
        <w:tc>
          <w:tcPr>
            <w:tcW w:w="9668"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b/>
                <w:bCs/>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2</w:t>
            </w:r>
            <w:r w:rsidRPr="00F16530">
              <w:rPr>
                <w:rFonts w:ascii="Times New Roman" w:hAnsi="Times New Roman"/>
                <w:b/>
                <w:bCs/>
                <w:sz w:val="20"/>
                <w:szCs w:val="20"/>
                <w:lang w:eastAsia="ar-SA"/>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Pr>
                <w:rFonts w:ascii="Times New Roman" w:hAnsi="Times New Roman"/>
                <w:b/>
                <w:bCs/>
                <w:sz w:val="20"/>
                <w:szCs w:val="20"/>
                <w:lang w:eastAsia="ar-SA"/>
              </w:rPr>
              <w:t>:</w:t>
            </w:r>
          </w:p>
        </w:tc>
      </w:tr>
      <w:tr w:rsidR="000C7FC0" w:rsidRPr="004D559B" w:rsidTr="00F94185">
        <w:trPr>
          <w:gridAfter w:val="1"/>
          <w:wAfter w:w="2366" w:type="dxa"/>
          <w:trHeight w:val="726"/>
        </w:trPr>
        <w:tc>
          <w:tcPr>
            <w:tcW w:w="7825" w:type="dxa"/>
            <w:gridSpan w:val="2"/>
            <w:tcBorders>
              <w:top w:val="single" w:sz="4" w:space="0" w:color="auto"/>
              <w:left w:val="single" w:sz="4" w:space="0" w:color="000000"/>
              <w:bottom w:val="single" w:sz="4" w:space="0" w:color="auto"/>
            </w:tcBorders>
            <w:shd w:val="clear" w:color="auto" w:fill="auto"/>
            <w:tcMar>
              <w:left w:w="28" w:type="dxa"/>
              <w:right w:w="28" w:type="dxa"/>
            </w:tcMar>
          </w:tcPr>
          <w:p w:rsidR="000C7FC0" w:rsidRPr="004D559B" w:rsidRDefault="000C7FC0" w:rsidP="00EB7728">
            <w:pPr>
              <w:suppressAutoHyphens/>
              <w:snapToGrid w:val="0"/>
              <w:spacing w:after="0" w:line="240" w:lineRule="auto"/>
              <w:rPr>
                <w:rFonts w:ascii="Times New Roman" w:hAnsi="Times New Roman"/>
                <w:bCs/>
                <w:sz w:val="20"/>
                <w:szCs w:val="20"/>
                <w:lang w:eastAsia="ar-SA"/>
              </w:rPr>
            </w:pPr>
            <w:r w:rsidRPr="004D559B">
              <w:rPr>
                <w:rFonts w:ascii="Times New Roman" w:hAnsi="Times New Roman"/>
                <w:bCs/>
                <w:sz w:val="20"/>
                <w:szCs w:val="20"/>
                <w:lang w:eastAsia="ar-SA"/>
              </w:rPr>
              <w:t>Аварийное обслуживание.</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bCs/>
                <w:sz w:val="20"/>
                <w:szCs w:val="20"/>
                <w:lang w:eastAsia="ar-SA"/>
              </w:rPr>
            </w:pPr>
            <w:r w:rsidRPr="00423F59">
              <w:rPr>
                <w:rFonts w:ascii="Times New Roman" w:eastAsia="Arial" w:hAnsi="Times New Roman"/>
                <w:bCs/>
                <w:sz w:val="20"/>
                <w:szCs w:val="20"/>
                <w:lang w:eastAsia="ar-SA"/>
              </w:rPr>
              <w:t>Круглосуточно на системах водоснабжения, теплоснабжения газоснабжения, канализации, энергоснабжения</w:t>
            </w:r>
          </w:p>
        </w:tc>
      </w:tr>
      <w:tr w:rsidR="000C7FC0" w:rsidTr="00F94185">
        <w:tblPrEx>
          <w:tblBorders>
            <w:top w:val="single" w:sz="4" w:space="0" w:color="auto"/>
          </w:tblBorders>
          <w:tblCellMar>
            <w:left w:w="108" w:type="dxa"/>
            <w:right w:w="108" w:type="dxa"/>
          </w:tblCellMar>
        </w:tblPrEx>
        <w:trPr>
          <w:trHeight w:val="100"/>
        </w:trPr>
        <w:tc>
          <w:tcPr>
            <w:tcW w:w="12034" w:type="dxa"/>
            <w:gridSpan w:val="4"/>
          </w:tcPr>
          <w:p w:rsidR="000C7FC0" w:rsidRDefault="000C7FC0" w:rsidP="00EB7728">
            <w:pPr>
              <w:autoSpaceDE w:val="0"/>
              <w:spacing w:after="0" w:line="240" w:lineRule="auto"/>
              <w:contextualSpacing/>
              <w:jc w:val="center"/>
              <w:rPr>
                <w:rFonts w:ascii="Times New Roman" w:hAnsi="Times New Roman"/>
                <w:u w:val="single"/>
              </w:rPr>
            </w:pPr>
          </w:p>
        </w:tc>
      </w:tr>
    </w:tbl>
    <w:p w:rsidR="000C7FC0" w:rsidRDefault="000C7FC0" w:rsidP="000C7FC0">
      <w:pPr>
        <w:autoSpaceDE w:val="0"/>
        <w:spacing w:after="0" w:line="240" w:lineRule="auto"/>
        <w:contextualSpacing/>
        <w:jc w:val="center"/>
        <w:rPr>
          <w:rFonts w:ascii="Times New Roman" w:hAnsi="Times New Roman"/>
          <w:u w:val="single"/>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A94088" w:rsidRPr="00B31D43" w:rsidRDefault="00A94088" w:rsidP="00A94088">
      <w:pPr>
        <w:autoSpaceDE w:val="0"/>
        <w:spacing w:after="0" w:line="240" w:lineRule="auto"/>
        <w:contextualSpacing/>
        <w:jc w:val="center"/>
        <w:rPr>
          <w:rFonts w:ascii="Times New Roman" w:hAnsi="Times New Roman"/>
          <w:b/>
          <w:sz w:val="24"/>
          <w:szCs w:val="24"/>
        </w:rPr>
      </w:pPr>
      <w:r w:rsidRPr="00B31D43">
        <w:rPr>
          <w:rFonts w:ascii="Times New Roman" w:hAnsi="Times New Roman"/>
          <w:b/>
          <w:sz w:val="24"/>
          <w:szCs w:val="24"/>
        </w:rPr>
        <w:t xml:space="preserve">Стоимость обязательных работ и услуг </w:t>
      </w:r>
    </w:p>
    <w:p w:rsidR="00A94088" w:rsidRPr="00B31D43" w:rsidRDefault="00A94088" w:rsidP="00A94088">
      <w:pPr>
        <w:autoSpaceDE w:val="0"/>
        <w:spacing w:after="0" w:line="240" w:lineRule="auto"/>
        <w:contextualSpacing/>
        <w:jc w:val="center"/>
        <w:rPr>
          <w:rFonts w:ascii="Times New Roman" w:hAnsi="Times New Roman"/>
          <w:b/>
          <w:sz w:val="24"/>
          <w:szCs w:val="24"/>
        </w:rPr>
      </w:pPr>
      <w:r w:rsidRPr="00B31D43">
        <w:rPr>
          <w:rFonts w:ascii="Times New Roman" w:hAnsi="Times New Roman"/>
          <w:b/>
          <w:sz w:val="24"/>
          <w:szCs w:val="24"/>
        </w:rPr>
        <w:t xml:space="preserve">по содержанию и ремонту общего имущества собственников помещений в многоквартирных домах, являющихся объектом конкурса </w:t>
      </w:r>
    </w:p>
    <w:p w:rsidR="00A94088" w:rsidRPr="00B31D43" w:rsidRDefault="00A94088" w:rsidP="00A94088">
      <w:pPr>
        <w:autoSpaceDE w:val="0"/>
        <w:spacing w:after="0" w:line="240" w:lineRule="auto"/>
        <w:contextualSpacing/>
        <w:jc w:val="center"/>
        <w:rPr>
          <w:rFonts w:ascii="Times New Roman" w:hAnsi="Times New Roman"/>
          <w:b/>
          <w:sz w:val="24"/>
          <w:szCs w:val="24"/>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083"/>
        <w:gridCol w:w="1842"/>
        <w:gridCol w:w="1737"/>
      </w:tblGrid>
      <w:tr w:rsidR="00F94185" w:rsidRPr="00B31D43" w:rsidTr="00F94185">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center"/>
              <w:rPr>
                <w:rFonts w:ascii="Times New Roman" w:hAnsi="Times New Roman"/>
                <w:b/>
              </w:rPr>
            </w:pPr>
            <w:r w:rsidRPr="003D5EBE">
              <w:rPr>
                <w:rFonts w:ascii="Times New Roman" w:hAnsi="Times New Roman"/>
                <w:b/>
              </w:rPr>
              <w:t xml:space="preserve">№ </w:t>
            </w:r>
            <w:proofErr w:type="spellStart"/>
            <w:proofErr w:type="gramStart"/>
            <w:r w:rsidRPr="003D5EBE">
              <w:rPr>
                <w:rFonts w:ascii="Times New Roman" w:hAnsi="Times New Roman"/>
                <w:b/>
              </w:rPr>
              <w:t>п</w:t>
            </w:r>
            <w:proofErr w:type="spellEnd"/>
            <w:proofErr w:type="gramEnd"/>
            <w:r w:rsidRPr="003D5EBE">
              <w:rPr>
                <w:rFonts w:ascii="Times New Roman" w:hAnsi="Times New Roman"/>
                <w:b/>
              </w:rPr>
              <w:t>/</w:t>
            </w:r>
            <w:proofErr w:type="spellStart"/>
            <w:r w:rsidRPr="003D5EBE">
              <w:rPr>
                <w:rFonts w:ascii="Times New Roman" w:hAnsi="Times New Roman"/>
                <w:b/>
              </w:rPr>
              <w:t>п</w:t>
            </w:r>
            <w:proofErr w:type="spellEnd"/>
          </w:p>
        </w:tc>
        <w:tc>
          <w:tcPr>
            <w:tcW w:w="5083"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center"/>
              <w:rPr>
                <w:rFonts w:ascii="Times New Roman" w:hAnsi="Times New Roman"/>
                <w:b/>
              </w:rPr>
            </w:pPr>
            <w:r w:rsidRPr="003D5EBE">
              <w:rPr>
                <w:rFonts w:ascii="Times New Roman" w:hAnsi="Times New Roman"/>
                <w:b/>
              </w:rPr>
              <w:t>Вид жилья</w:t>
            </w:r>
          </w:p>
        </w:tc>
        <w:tc>
          <w:tcPr>
            <w:tcW w:w="1842" w:type="dxa"/>
            <w:shd w:val="clear" w:color="auto" w:fill="auto"/>
          </w:tcPr>
          <w:p w:rsidR="00F94185" w:rsidRPr="003D5EBE" w:rsidRDefault="00F94185" w:rsidP="00F94185">
            <w:pPr>
              <w:jc w:val="center"/>
              <w:rPr>
                <w:rFonts w:ascii="Times New Roman" w:hAnsi="Times New Roman"/>
                <w:b/>
              </w:rPr>
            </w:pPr>
            <w:r w:rsidRPr="003D5EBE">
              <w:rPr>
                <w:rFonts w:ascii="Times New Roman" w:hAnsi="Times New Roman"/>
                <w:b/>
                <w:color w:val="000000"/>
              </w:rPr>
              <w:t>Стоимость</w:t>
            </w:r>
            <w:r w:rsidRPr="003D5EBE">
              <w:rPr>
                <w:rStyle w:val="apple-converted-space"/>
                <w:rFonts w:ascii="Times New Roman" w:hAnsi="Times New Roman"/>
                <w:b/>
                <w:color w:val="000000"/>
              </w:rPr>
              <w:t> </w:t>
            </w:r>
            <w:r w:rsidRPr="003D5EBE">
              <w:rPr>
                <w:rFonts w:ascii="Times New Roman" w:hAnsi="Times New Roman"/>
                <w:b/>
                <w:color w:val="000000"/>
              </w:rPr>
              <w:t>на один</w:t>
            </w:r>
            <w:r w:rsidRPr="003D5EBE">
              <w:rPr>
                <w:rStyle w:val="apple-converted-space"/>
                <w:rFonts w:ascii="Times New Roman" w:hAnsi="Times New Roman"/>
                <w:b/>
                <w:color w:val="000000"/>
              </w:rPr>
              <w:t> </w:t>
            </w:r>
            <w:r w:rsidRPr="003D5EBE">
              <w:rPr>
                <w:rFonts w:ascii="Times New Roman" w:hAnsi="Times New Roman"/>
                <w:b/>
                <w:color w:val="000000"/>
              </w:rPr>
              <w:t>кв. м. общ</w:t>
            </w:r>
            <w:proofErr w:type="gramStart"/>
            <w:r w:rsidRPr="003D5EBE">
              <w:rPr>
                <w:rFonts w:ascii="Times New Roman" w:hAnsi="Times New Roman"/>
                <w:b/>
                <w:color w:val="000000"/>
              </w:rPr>
              <w:t>.</w:t>
            </w:r>
            <w:proofErr w:type="gramEnd"/>
            <w:r w:rsidRPr="003D5EBE">
              <w:rPr>
                <w:rFonts w:ascii="Times New Roman" w:hAnsi="Times New Roman"/>
                <w:b/>
                <w:color w:val="000000"/>
              </w:rPr>
              <w:t xml:space="preserve"> </w:t>
            </w:r>
            <w:proofErr w:type="gramStart"/>
            <w:r>
              <w:rPr>
                <w:rFonts w:ascii="Times New Roman" w:hAnsi="Times New Roman"/>
                <w:b/>
                <w:color w:val="000000"/>
              </w:rPr>
              <w:t>п</w:t>
            </w:r>
            <w:proofErr w:type="gramEnd"/>
            <w:r w:rsidRPr="003D5EBE">
              <w:rPr>
                <w:rFonts w:ascii="Times New Roman" w:hAnsi="Times New Roman"/>
                <w:b/>
                <w:color w:val="000000"/>
              </w:rPr>
              <w:t>лощади</w:t>
            </w:r>
            <w:r>
              <w:rPr>
                <w:rFonts w:ascii="Times New Roman" w:hAnsi="Times New Roman"/>
                <w:b/>
                <w:color w:val="000000"/>
              </w:rPr>
              <w:t xml:space="preserve">     </w:t>
            </w:r>
            <w:r w:rsidRPr="003D5EBE">
              <w:rPr>
                <w:rFonts w:ascii="Times New Roman" w:hAnsi="Times New Roman"/>
                <w:b/>
                <w:color w:val="000000"/>
              </w:rPr>
              <w:t>(руб.</w:t>
            </w:r>
            <w:r w:rsidRPr="003D5EBE">
              <w:rPr>
                <w:rStyle w:val="apple-converted-space"/>
                <w:rFonts w:ascii="Times New Roman" w:hAnsi="Times New Roman"/>
                <w:b/>
                <w:color w:val="000000"/>
              </w:rPr>
              <w:t> </w:t>
            </w:r>
            <w:r w:rsidRPr="003D5EBE">
              <w:rPr>
                <w:rFonts w:ascii="Times New Roman" w:hAnsi="Times New Roman"/>
                <w:b/>
                <w:color w:val="000000"/>
              </w:rPr>
              <w:t>в месяц)</w:t>
            </w:r>
          </w:p>
        </w:tc>
        <w:tc>
          <w:tcPr>
            <w:tcW w:w="1737" w:type="dxa"/>
          </w:tcPr>
          <w:p w:rsidR="00F94185" w:rsidRPr="003D5EBE" w:rsidRDefault="00F94185" w:rsidP="00F94185">
            <w:pPr>
              <w:jc w:val="center"/>
              <w:rPr>
                <w:rFonts w:ascii="Times New Roman" w:hAnsi="Times New Roman"/>
                <w:b/>
                <w:color w:val="000000"/>
              </w:rPr>
            </w:pPr>
            <w:r w:rsidRPr="003D5EBE">
              <w:rPr>
                <w:rFonts w:ascii="Times New Roman" w:hAnsi="Times New Roman"/>
                <w:b/>
                <w:color w:val="000000"/>
              </w:rPr>
              <w:t>Годовая пл</w:t>
            </w:r>
            <w:r w:rsidRPr="003D5EBE">
              <w:rPr>
                <w:rFonts w:ascii="Times New Roman" w:hAnsi="Times New Roman"/>
                <w:b/>
                <w:color w:val="000000"/>
              </w:rPr>
              <w:t>а</w:t>
            </w:r>
            <w:r w:rsidRPr="003D5EBE">
              <w:rPr>
                <w:rFonts w:ascii="Times New Roman" w:hAnsi="Times New Roman"/>
                <w:b/>
                <w:color w:val="000000"/>
              </w:rPr>
              <w:t>та (р</w:t>
            </w:r>
            <w:r>
              <w:rPr>
                <w:rFonts w:ascii="Times New Roman" w:hAnsi="Times New Roman"/>
                <w:b/>
                <w:color w:val="000000"/>
              </w:rPr>
              <w:t>уб</w:t>
            </w:r>
            <w:r w:rsidRPr="003D5EBE">
              <w:rPr>
                <w:rFonts w:ascii="Times New Roman" w:hAnsi="Times New Roman"/>
                <w:b/>
                <w:color w:val="000000"/>
              </w:rPr>
              <w:t>.)</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1.</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Базовый размер платы на содержание и текущий р</w:t>
            </w:r>
            <w:r w:rsidRPr="003D5EBE">
              <w:rPr>
                <w:rFonts w:ascii="Times New Roman" w:hAnsi="Times New Roman"/>
                <w:b/>
              </w:rPr>
              <w:t>е</w:t>
            </w:r>
            <w:r w:rsidRPr="003D5EBE">
              <w:rPr>
                <w:rFonts w:ascii="Times New Roman" w:hAnsi="Times New Roman"/>
                <w:b/>
              </w:rPr>
              <w:t>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21,29</w:t>
            </w:r>
          </w:p>
        </w:tc>
        <w:tc>
          <w:tcPr>
            <w:tcW w:w="1737" w:type="dxa"/>
            <w:tcBorders>
              <w:top w:val="single" w:sz="4" w:space="0" w:color="auto"/>
              <w:left w:val="single" w:sz="4" w:space="0" w:color="auto"/>
              <w:bottom w:val="single" w:sz="4" w:space="0" w:color="auto"/>
              <w:right w:val="single" w:sz="4" w:space="0" w:color="auto"/>
            </w:tcBorders>
          </w:tcPr>
          <w:p w:rsidR="00F94185" w:rsidRPr="003B629A" w:rsidRDefault="00F94185" w:rsidP="00F94185">
            <w:pPr>
              <w:jc w:val="center"/>
              <w:rPr>
                <w:rFonts w:ascii="Times New Roman" w:hAnsi="Times New Roman"/>
                <w:b/>
              </w:rPr>
            </w:pPr>
            <w:r>
              <w:rPr>
                <w:rFonts w:ascii="Times New Roman" w:hAnsi="Times New Roman"/>
                <w:b/>
              </w:rPr>
              <w:t>3 422 972,14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rPr>
            </w:pPr>
            <w:r w:rsidRPr="003D5EBE">
              <w:rPr>
                <w:rFonts w:ascii="Times New Roman" w:hAnsi="Times New Roman"/>
              </w:rPr>
              <w:t>1.1.</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bCs/>
              </w:rPr>
              <w:t xml:space="preserve"> </w:t>
            </w:r>
            <w:r w:rsidRPr="003D5EBE">
              <w:rPr>
                <w:rFonts w:ascii="Times New Roman" w:hAnsi="Times New Roman"/>
                <w:b/>
              </w:rPr>
              <w:t>Размер платы на текущий ремонт жилого пом</w:t>
            </w:r>
            <w:r w:rsidRPr="003D5EBE">
              <w:rPr>
                <w:rFonts w:ascii="Times New Roman" w:hAnsi="Times New Roman"/>
                <w:b/>
              </w:rPr>
              <w:t>е</w:t>
            </w:r>
            <w:r w:rsidRPr="003D5EBE">
              <w:rPr>
                <w:rFonts w:ascii="Times New Roman" w:hAnsi="Times New Roman"/>
                <w:b/>
              </w:rPr>
              <w:t>щения</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3,68</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591 664,51</w:t>
            </w:r>
          </w:p>
        </w:tc>
      </w:tr>
      <w:tr w:rsidR="00F94185" w:rsidRPr="00B31D43" w:rsidTr="00F94185">
        <w:tc>
          <w:tcPr>
            <w:tcW w:w="729" w:type="dxa"/>
            <w:vMerge w:val="restart"/>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rPr>
            </w:pPr>
            <w:r w:rsidRPr="003D5EBE">
              <w:rPr>
                <w:rFonts w:ascii="Times New Roman" w:hAnsi="Times New Roman"/>
              </w:rPr>
              <w:t>1.2.</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Размер платы на содержание жилого п</w:t>
            </w:r>
            <w:r w:rsidRPr="003D5EBE">
              <w:rPr>
                <w:rFonts w:ascii="Times New Roman" w:hAnsi="Times New Roman"/>
                <w:b/>
              </w:rPr>
              <w:t>о</w:t>
            </w:r>
            <w:r w:rsidRPr="003D5EBE">
              <w:rPr>
                <w:rFonts w:ascii="Times New Roman" w:hAnsi="Times New Roman"/>
                <w:b/>
              </w:rPr>
              <w:t>мещения, в т. ч.</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17,61</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2 831 307,63</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общие услуги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7,93</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1 274 972,71</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3,30</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530 568,72</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1,95</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313 517,88</w:t>
            </w:r>
          </w:p>
        </w:tc>
      </w:tr>
      <w:tr w:rsidR="00F94185" w:rsidRPr="00B31D43" w:rsidTr="00F94185">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3,89</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 xml:space="preserve">625 427,98 </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vAlign w:val="bottom"/>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содержание внутридомового газового об</w:t>
            </w:r>
            <w:r w:rsidRPr="003D5EBE">
              <w:rPr>
                <w:rFonts w:ascii="Times New Roman" w:hAnsi="Times New Roman"/>
              </w:rPr>
              <w:t>о</w:t>
            </w:r>
            <w:r w:rsidRPr="003D5EBE">
              <w:rPr>
                <w:rFonts w:ascii="Times New Roman" w:hAnsi="Times New Roman"/>
              </w:rPr>
              <w:t xml:space="preserve">рудования </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0,54</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86 820,34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b/>
              </w:rPr>
            </w:pPr>
            <w:r w:rsidRPr="003D5EBE">
              <w:rPr>
                <w:rFonts w:ascii="Times New Roman" w:hAnsi="Times New Roman"/>
                <w:b/>
              </w:rPr>
              <w:t>2.</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3,35</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538 607,64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spacing w:after="0" w:line="240" w:lineRule="auto"/>
              <w:jc w:val="both"/>
              <w:rPr>
                <w:rFonts w:ascii="Times New Roman" w:hAnsi="Times New Roman"/>
                <w:b/>
              </w:rPr>
            </w:pP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spacing w:after="0" w:line="240" w:lineRule="auto"/>
              <w:jc w:val="both"/>
              <w:rPr>
                <w:rFonts w:ascii="Times New Roman" w:hAnsi="Times New Roman"/>
                <w:b/>
              </w:rPr>
            </w:pPr>
            <w:r w:rsidRPr="003D5EBE">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spacing w:after="0" w:line="240" w:lineRule="auto"/>
              <w:jc w:val="center"/>
              <w:rPr>
                <w:rFonts w:ascii="Times New Roman" w:hAnsi="Times New Roman"/>
                <w:b/>
              </w:rPr>
            </w:pPr>
            <w:r w:rsidRPr="003D5EBE">
              <w:rPr>
                <w:rFonts w:ascii="Times New Roman" w:hAnsi="Times New Roman"/>
                <w:b/>
              </w:rPr>
              <w:t>24,64</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spacing w:after="0" w:line="240" w:lineRule="auto"/>
              <w:jc w:val="center"/>
              <w:rPr>
                <w:rFonts w:ascii="Times New Roman" w:hAnsi="Times New Roman"/>
                <w:b/>
              </w:rPr>
            </w:pPr>
            <w:r w:rsidRPr="00517C28">
              <w:rPr>
                <w:rFonts w:ascii="Times New Roman" w:hAnsi="Times New Roman"/>
                <w:b/>
              </w:rPr>
              <w:t>3 961 579,78</w:t>
            </w:r>
          </w:p>
        </w:tc>
      </w:tr>
    </w:tbl>
    <w:p w:rsidR="00A94088" w:rsidRPr="00B31D43" w:rsidRDefault="00A94088" w:rsidP="00A94088">
      <w:pPr>
        <w:spacing w:after="0" w:line="240" w:lineRule="auto"/>
        <w:jc w:val="both"/>
        <w:rPr>
          <w:rFonts w:ascii="Times New Roman" w:hAnsi="Times New Roman"/>
          <w:sz w:val="24"/>
          <w:szCs w:val="24"/>
        </w:rPr>
      </w:pPr>
    </w:p>
    <w:p w:rsidR="00A94088" w:rsidRDefault="00A94088" w:rsidP="00F94185">
      <w:pPr>
        <w:pStyle w:val="1"/>
        <w:jc w:val="center"/>
      </w:pPr>
      <w:r>
        <w:rPr>
          <w:rFonts w:ascii="Times New Roman" w:hAnsi="Times New Roman"/>
          <w:sz w:val="24"/>
          <w:szCs w:val="24"/>
        </w:rPr>
        <w:t>Перечень</w:t>
      </w:r>
      <w:r>
        <w:rPr>
          <w:rFonts w:ascii="Times New Roman" w:hAnsi="Times New Roman"/>
          <w:sz w:val="24"/>
          <w:szCs w:val="24"/>
        </w:rPr>
        <w:br/>
        <w:t>дополнительных</w:t>
      </w:r>
      <w:r w:rsidRPr="00312D14">
        <w:rPr>
          <w:rFonts w:ascii="Times New Roman" w:hAnsi="Times New Roman"/>
          <w:sz w:val="24"/>
          <w:szCs w:val="24"/>
        </w:rPr>
        <w:t xml:space="preserve"> работ и услуг по содержанию и ремонту общего имущества собственников помещений в многоквартирн</w:t>
      </w:r>
      <w:r>
        <w:rPr>
          <w:rFonts w:ascii="Times New Roman" w:hAnsi="Times New Roman"/>
          <w:sz w:val="24"/>
          <w:szCs w:val="24"/>
        </w:rPr>
        <w:t>ых</w:t>
      </w:r>
      <w:r w:rsidRPr="00312D14">
        <w:rPr>
          <w:rFonts w:ascii="Times New Roman" w:hAnsi="Times New Roman"/>
          <w:sz w:val="24"/>
          <w:szCs w:val="24"/>
        </w:rPr>
        <w:t xml:space="preserve"> дом</w:t>
      </w:r>
      <w:r>
        <w:rPr>
          <w:rFonts w:ascii="Times New Roman" w:hAnsi="Times New Roman"/>
          <w:sz w:val="24"/>
          <w:szCs w:val="24"/>
        </w:rPr>
        <w:t>ах</w:t>
      </w:r>
      <w:r w:rsidRPr="00312D14">
        <w:rPr>
          <w:rFonts w:ascii="Times New Roman" w:hAnsi="Times New Roman"/>
          <w:sz w:val="24"/>
          <w:szCs w:val="24"/>
        </w:rPr>
        <w:t>, являющ</w:t>
      </w:r>
      <w:r>
        <w:rPr>
          <w:rFonts w:ascii="Times New Roman" w:hAnsi="Times New Roman"/>
          <w:sz w:val="24"/>
          <w:szCs w:val="24"/>
        </w:rPr>
        <w:t>ихся</w:t>
      </w:r>
      <w:r w:rsidRPr="00312D14">
        <w:rPr>
          <w:rFonts w:ascii="Times New Roman" w:hAnsi="Times New Roman"/>
          <w:sz w:val="24"/>
          <w:szCs w:val="24"/>
        </w:rPr>
        <w:t xml:space="preserve"> объектом конкурса</w:t>
      </w:r>
    </w:p>
    <w:tbl>
      <w:tblPr>
        <w:tblpPr w:leftFromText="180" w:rightFromText="180" w:vertAnchor="text" w:horzAnchor="margin" w:tblpY="266"/>
        <w:tblW w:w="9508" w:type="dxa"/>
        <w:tblLayout w:type="fixed"/>
        <w:tblCellMar>
          <w:left w:w="10" w:type="dxa"/>
          <w:right w:w="10" w:type="dxa"/>
        </w:tblCellMar>
        <w:tblLook w:val="0000"/>
      </w:tblPr>
      <w:tblGrid>
        <w:gridCol w:w="3129"/>
        <w:gridCol w:w="2410"/>
        <w:gridCol w:w="1842"/>
        <w:gridCol w:w="2127"/>
      </w:tblGrid>
      <w:tr w:rsidR="00F94185" w:rsidRPr="008F49A2" w:rsidTr="00F94185">
        <w:trPr>
          <w:trHeight w:val="1022"/>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42"/>
              <w:jc w:val="center"/>
              <w:rPr>
                <w:b/>
                <w:sz w:val="22"/>
                <w:szCs w:val="22"/>
              </w:rPr>
            </w:pPr>
            <w:r w:rsidRPr="008F49A2">
              <w:rPr>
                <w:b/>
                <w:sz w:val="22"/>
                <w:szCs w:val="22"/>
              </w:rPr>
              <w:t>Виды работ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42" w:right="132"/>
              <w:jc w:val="center"/>
              <w:rPr>
                <w:b/>
                <w:sz w:val="22"/>
                <w:szCs w:val="22"/>
              </w:rPr>
            </w:pPr>
            <w:r w:rsidRPr="008F49A2">
              <w:rPr>
                <w:b/>
                <w:sz w:val="22"/>
                <w:szCs w:val="22"/>
              </w:rPr>
              <w:t>Периодичность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Годовая </w:t>
            </w:r>
          </w:p>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плата </w:t>
            </w:r>
          </w:p>
          <w:p w:rsidR="00F94185" w:rsidRPr="008F49A2" w:rsidRDefault="00F94185" w:rsidP="00F94185">
            <w:pPr>
              <w:pStyle w:val="28"/>
              <w:shd w:val="clear" w:color="auto" w:fill="auto"/>
              <w:spacing w:line="250" w:lineRule="exact"/>
              <w:ind w:left="142"/>
              <w:jc w:val="center"/>
              <w:rPr>
                <w:b/>
                <w:sz w:val="22"/>
                <w:szCs w:val="22"/>
              </w:rPr>
            </w:pPr>
            <w:r w:rsidRPr="008F49A2">
              <w:rPr>
                <w:b/>
                <w:sz w:val="22"/>
                <w:szCs w:val="22"/>
              </w:rPr>
              <w:t>(руб</w:t>
            </w:r>
            <w:r>
              <w:rPr>
                <w:b/>
                <w:sz w:val="22"/>
                <w:szCs w:val="22"/>
              </w:rPr>
              <w:t>.</w:t>
            </w:r>
            <w:r w:rsidRPr="008F49A2">
              <w:rPr>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Стоимость </w:t>
            </w:r>
            <w:r>
              <w:rPr>
                <w:b/>
                <w:sz w:val="22"/>
                <w:szCs w:val="22"/>
              </w:rPr>
              <w:t xml:space="preserve">                    </w:t>
            </w:r>
            <w:r w:rsidRPr="008F49A2">
              <w:rPr>
                <w:b/>
                <w:sz w:val="22"/>
                <w:szCs w:val="22"/>
              </w:rPr>
              <w:t>на 1 кв. м общ</w:t>
            </w:r>
            <w:proofErr w:type="gramStart"/>
            <w:r w:rsidRPr="008F49A2">
              <w:rPr>
                <w:b/>
                <w:sz w:val="22"/>
                <w:szCs w:val="22"/>
              </w:rPr>
              <w:t>.</w:t>
            </w:r>
            <w:proofErr w:type="gramEnd"/>
            <w:r w:rsidRPr="008F49A2">
              <w:rPr>
                <w:b/>
                <w:sz w:val="22"/>
                <w:szCs w:val="22"/>
              </w:rPr>
              <w:t xml:space="preserve"> </w:t>
            </w:r>
            <w:proofErr w:type="gramStart"/>
            <w:r w:rsidRPr="008F49A2">
              <w:rPr>
                <w:b/>
                <w:sz w:val="22"/>
                <w:szCs w:val="22"/>
              </w:rPr>
              <w:t>п</w:t>
            </w:r>
            <w:proofErr w:type="gramEnd"/>
            <w:r w:rsidRPr="008F49A2">
              <w:rPr>
                <w:b/>
                <w:sz w:val="22"/>
                <w:szCs w:val="22"/>
              </w:rPr>
              <w:t xml:space="preserve">лощади </w:t>
            </w:r>
          </w:p>
          <w:p w:rsidR="00F94185" w:rsidRPr="008F49A2" w:rsidRDefault="00F94185" w:rsidP="00F94185">
            <w:pPr>
              <w:pStyle w:val="28"/>
              <w:shd w:val="clear" w:color="auto" w:fill="auto"/>
              <w:spacing w:line="250" w:lineRule="exact"/>
              <w:ind w:left="142"/>
              <w:jc w:val="center"/>
              <w:rPr>
                <w:b/>
                <w:sz w:val="22"/>
                <w:szCs w:val="22"/>
              </w:rPr>
            </w:pPr>
            <w:r w:rsidRPr="008F49A2">
              <w:rPr>
                <w:b/>
                <w:sz w:val="22"/>
                <w:szCs w:val="22"/>
              </w:rPr>
              <w:t>(руб. в месяц)</w:t>
            </w:r>
          </w:p>
        </w:tc>
      </w:tr>
      <w:tr w:rsidR="00F94185" w:rsidRPr="008F49A2" w:rsidTr="00F94185">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sz w:val="22"/>
                <w:szCs w:val="22"/>
              </w:rPr>
            </w:pPr>
            <w:r w:rsidRPr="008F49A2">
              <w:rPr>
                <w:sz w:val="22"/>
                <w:szCs w:val="22"/>
              </w:rPr>
              <w:t>Дератизация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ежемесячно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109 329,31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0,68</w:t>
            </w:r>
          </w:p>
        </w:tc>
      </w:tr>
      <w:tr w:rsidR="00F94185" w:rsidRPr="008F49A2" w:rsidTr="00F94185">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sz w:val="22"/>
                <w:szCs w:val="22"/>
              </w:rPr>
            </w:pPr>
            <w:r w:rsidRPr="008F49A2">
              <w:rPr>
                <w:sz w:val="22"/>
                <w:szCs w:val="22"/>
              </w:rPr>
              <w:t>Дезинсекция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ежеквартально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46 625,74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0,29</w:t>
            </w:r>
          </w:p>
        </w:tc>
      </w:tr>
      <w:tr w:rsidR="00F94185" w:rsidRPr="008F49A2" w:rsidTr="00F94185">
        <w:trPr>
          <w:trHeight w:val="50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5" w:lineRule="exact"/>
              <w:ind w:left="142" w:right="159"/>
              <w:rPr>
                <w:sz w:val="22"/>
                <w:szCs w:val="22"/>
              </w:rPr>
            </w:pPr>
            <w:r w:rsidRPr="008F49A2">
              <w:rPr>
                <w:sz w:val="22"/>
                <w:szCs w:val="22"/>
              </w:rPr>
              <w:t>Проверка и ремонт колле</w:t>
            </w:r>
            <w:r w:rsidRPr="008F49A2">
              <w:rPr>
                <w:sz w:val="22"/>
                <w:szCs w:val="22"/>
              </w:rPr>
              <w:t>к</w:t>
            </w:r>
            <w:r w:rsidRPr="008F49A2">
              <w:rPr>
                <w:sz w:val="22"/>
                <w:szCs w:val="22"/>
              </w:rPr>
              <w:t>тивных приборов учета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ежемесячно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86 820,33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0,54</w:t>
            </w:r>
          </w:p>
        </w:tc>
      </w:tr>
      <w:tr w:rsidR="00F94185" w:rsidRPr="008F49A2" w:rsidTr="00F94185">
        <w:trPr>
          <w:trHeight w:val="27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b/>
                <w:sz w:val="22"/>
                <w:szCs w:val="22"/>
              </w:rPr>
            </w:pPr>
            <w:r w:rsidRPr="008F49A2">
              <w:rPr>
                <w:b/>
                <w:sz w:val="22"/>
                <w:szCs w:val="22"/>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ind w:left="132"/>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b/>
                <w:sz w:val="22"/>
                <w:szCs w:val="22"/>
              </w:rPr>
            </w:pPr>
            <w:r>
              <w:rPr>
                <w:b/>
                <w:sz w:val="22"/>
                <w:szCs w:val="22"/>
              </w:rPr>
              <w:t>242 775,38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b/>
                <w:sz w:val="22"/>
                <w:szCs w:val="22"/>
              </w:rPr>
            </w:pPr>
            <w:r w:rsidRPr="008F49A2">
              <w:rPr>
                <w:b/>
                <w:sz w:val="22"/>
                <w:szCs w:val="22"/>
              </w:rPr>
              <w:t>1,51</w:t>
            </w:r>
          </w:p>
        </w:tc>
      </w:tr>
    </w:tbl>
    <w:p w:rsidR="00BA04E3" w:rsidRDefault="00BA04E3" w:rsidP="00F94185"/>
    <w:sectPr w:rsidR="00BA04E3" w:rsidSect="00431E84">
      <w:footerReference w:type="default" r:id="rId34"/>
      <w:pgSz w:w="11906" w:h="16838"/>
      <w:pgMar w:top="568" w:right="850" w:bottom="142" w:left="170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B6" w:rsidRDefault="000164B6" w:rsidP="00C51CA2">
      <w:pPr>
        <w:spacing w:after="0" w:line="240" w:lineRule="auto"/>
      </w:pPr>
      <w:r>
        <w:separator/>
      </w:r>
    </w:p>
  </w:endnote>
  <w:endnote w:type="continuationSeparator" w:id="0">
    <w:p w:rsidR="000164B6" w:rsidRDefault="000164B6" w:rsidP="00C5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348"/>
      <w:docPartObj>
        <w:docPartGallery w:val="Page Numbers (Bottom of Page)"/>
        <w:docPartUnique/>
      </w:docPartObj>
    </w:sdtPr>
    <w:sdtContent>
      <w:p w:rsidR="00431E84" w:rsidRDefault="00431E84">
        <w:pPr>
          <w:pStyle w:val="a6"/>
          <w:jc w:val="right"/>
        </w:pPr>
        <w:fldSimple w:instr=" PAGE   \* MERGEFORMAT ">
          <w:r w:rsidR="00FA1781">
            <w:rPr>
              <w:noProof/>
            </w:rPr>
            <w:t>23</w:t>
          </w:r>
        </w:fldSimple>
      </w:p>
    </w:sdtContent>
  </w:sdt>
  <w:p w:rsidR="00F94185" w:rsidRDefault="00F941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B6" w:rsidRDefault="000164B6" w:rsidP="00C51CA2">
      <w:pPr>
        <w:spacing w:after="0" w:line="240" w:lineRule="auto"/>
      </w:pPr>
      <w:r>
        <w:separator/>
      </w:r>
    </w:p>
  </w:footnote>
  <w:footnote w:type="continuationSeparator" w:id="0">
    <w:p w:rsidR="000164B6" w:rsidRDefault="000164B6" w:rsidP="00C51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16"/>
    <w:multiLevelType w:val="multilevel"/>
    <w:tmpl w:val="000000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976249"/>
    <w:multiLevelType w:val="hybridMultilevel"/>
    <w:tmpl w:val="9710E0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707181"/>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D853CC"/>
    <w:multiLevelType w:val="hybridMultilevel"/>
    <w:tmpl w:val="570CE6A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B2116"/>
    <w:multiLevelType w:val="hybridMultilevel"/>
    <w:tmpl w:val="0C2C4FAA"/>
    <w:lvl w:ilvl="0" w:tplc="663434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D5B89"/>
    <w:multiLevelType w:val="hybridMultilevel"/>
    <w:tmpl w:val="FAC27EAA"/>
    <w:lvl w:ilvl="0" w:tplc="EFA8B45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5D133F5"/>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6E5DD0"/>
    <w:multiLevelType w:val="hybridMultilevel"/>
    <w:tmpl w:val="740A15DA"/>
    <w:lvl w:ilvl="0" w:tplc="00000006">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05724"/>
    <w:multiLevelType w:val="hybridMultilevel"/>
    <w:tmpl w:val="8DC4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706E5"/>
    <w:multiLevelType w:val="hybridMultilevel"/>
    <w:tmpl w:val="4B4CFC7E"/>
    <w:lvl w:ilvl="0" w:tplc="1C18443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ind w:left="0" w:firstLine="0"/>
      </w:pPr>
    </w:lvl>
    <w:lvl w:ilvl="2" w:tplc="68B09E4E">
      <w:numFmt w:val="none"/>
      <w:lvlText w:val=""/>
      <w:lvlJc w:val="left"/>
      <w:pPr>
        <w:tabs>
          <w:tab w:val="num" w:pos="360"/>
        </w:tabs>
        <w:ind w:left="0" w:firstLine="0"/>
      </w:pPr>
    </w:lvl>
    <w:lvl w:ilvl="3" w:tplc="9BFA4FB6">
      <w:numFmt w:val="none"/>
      <w:lvlText w:val=""/>
      <w:lvlJc w:val="left"/>
      <w:pPr>
        <w:tabs>
          <w:tab w:val="num" w:pos="360"/>
        </w:tabs>
        <w:ind w:left="0" w:firstLine="0"/>
      </w:pPr>
    </w:lvl>
    <w:lvl w:ilvl="4" w:tplc="8EB2D228">
      <w:numFmt w:val="none"/>
      <w:lvlText w:val=""/>
      <w:lvlJc w:val="left"/>
      <w:pPr>
        <w:tabs>
          <w:tab w:val="num" w:pos="360"/>
        </w:tabs>
        <w:ind w:left="0" w:firstLine="0"/>
      </w:pPr>
    </w:lvl>
    <w:lvl w:ilvl="5" w:tplc="BEEE3942">
      <w:numFmt w:val="none"/>
      <w:lvlText w:val=""/>
      <w:lvlJc w:val="left"/>
      <w:pPr>
        <w:tabs>
          <w:tab w:val="num" w:pos="360"/>
        </w:tabs>
        <w:ind w:left="0" w:firstLine="0"/>
      </w:pPr>
    </w:lvl>
    <w:lvl w:ilvl="6" w:tplc="2A1249C0">
      <w:numFmt w:val="none"/>
      <w:lvlText w:val=""/>
      <w:lvlJc w:val="left"/>
      <w:pPr>
        <w:tabs>
          <w:tab w:val="num" w:pos="360"/>
        </w:tabs>
        <w:ind w:left="0" w:firstLine="0"/>
      </w:pPr>
    </w:lvl>
    <w:lvl w:ilvl="7" w:tplc="9D462108">
      <w:numFmt w:val="none"/>
      <w:lvlText w:val=""/>
      <w:lvlJc w:val="left"/>
      <w:pPr>
        <w:tabs>
          <w:tab w:val="num" w:pos="360"/>
        </w:tabs>
        <w:ind w:left="0" w:firstLine="0"/>
      </w:pPr>
    </w:lvl>
    <w:lvl w:ilvl="8" w:tplc="B704C446">
      <w:numFmt w:val="none"/>
      <w:lvlText w:val=""/>
      <w:lvlJc w:val="left"/>
      <w:pPr>
        <w:tabs>
          <w:tab w:val="num" w:pos="360"/>
        </w:tabs>
        <w:ind w:left="0" w:firstLine="0"/>
      </w:pPr>
    </w:lvl>
  </w:abstractNum>
  <w:abstractNum w:abstractNumId="12">
    <w:nsid w:val="2200180C"/>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28E87FE3"/>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8469B"/>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29D17592"/>
    <w:multiLevelType w:val="hybridMultilevel"/>
    <w:tmpl w:val="126074BC"/>
    <w:lvl w:ilvl="0" w:tplc="427021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750CC"/>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BC23D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D87E3D"/>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35414BFB"/>
    <w:multiLevelType w:val="hybridMultilevel"/>
    <w:tmpl w:val="09A2F086"/>
    <w:lvl w:ilvl="0" w:tplc="D0700F72">
      <w:start w:val="30"/>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360C2AAB"/>
    <w:multiLevelType w:val="hybridMultilevel"/>
    <w:tmpl w:val="ED1E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60365"/>
    <w:multiLevelType w:val="hybridMultilevel"/>
    <w:tmpl w:val="D700D780"/>
    <w:lvl w:ilvl="0" w:tplc="00000006">
      <w:start w:val="1"/>
      <w:numFmt w:val="bullet"/>
      <w:pStyle w:val="30"/>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2">
    <w:nsid w:val="45D11871"/>
    <w:multiLevelType w:val="hybridMultilevel"/>
    <w:tmpl w:val="69A2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6977"/>
    <w:multiLevelType w:val="hybridMultilevel"/>
    <w:tmpl w:val="C590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01194"/>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92C51"/>
    <w:multiLevelType w:val="hybridMultilevel"/>
    <w:tmpl w:val="169E3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02EAE"/>
    <w:multiLevelType w:val="hybridMultilevel"/>
    <w:tmpl w:val="FCFE5062"/>
    <w:lvl w:ilvl="0" w:tplc="DF8ED3DA">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53CA2215"/>
    <w:multiLevelType w:val="hybridMultilevel"/>
    <w:tmpl w:val="69008D4E"/>
    <w:lvl w:ilvl="0" w:tplc="00000006">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57C02C22"/>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AD49D1"/>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B326DF"/>
    <w:multiLevelType w:val="hybridMultilevel"/>
    <w:tmpl w:val="B56C9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162C5E"/>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602F3F22"/>
    <w:multiLevelType w:val="hybridMultilevel"/>
    <w:tmpl w:val="88906BCC"/>
    <w:lvl w:ilvl="0" w:tplc="0419000F">
      <w:start w:val="1"/>
      <w:numFmt w:val="bullet"/>
      <w:lvlText w:val=""/>
      <w:lvlJc w:val="left"/>
      <w:pPr>
        <w:tabs>
          <w:tab w:val="num" w:pos="721"/>
        </w:tabs>
        <w:ind w:left="1" w:firstLine="567"/>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
    <w:nsid w:val="60445FA2"/>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nsid w:val="609B6DAA"/>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6">
    <w:nsid w:val="658D1F5B"/>
    <w:multiLevelType w:val="hybridMultilevel"/>
    <w:tmpl w:val="06A0915A"/>
    <w:lvl w:ilvl="0" w:tplc="0E983B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1151CC"/>
    <w:multiLevelType w:val="hybridMultilevel"/>
    <w:tmpl w:val="7B282A54"/>
    <w:lvl w:ilvl="0" w:tplc="00000006">
      <w:start w:val="1"/>
      <w:numFmt w:val="bullet"/>
      <w:lvlText w:val=""/>
      <w:lvlJc w:val="left"/>
      <w:pPr>
        <w:tabs>
          <w:tab w:val="num" w:pos="513"/>
        </w:tabs>
        <w:ind w:left="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7FE5BC8"/>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95C41D6"/>
    <w:multiLevelType w:val="hybridMultilevel"/>
    <w:tmpl w:val="7CDA1CDA"/>
    <w:lvl w:ilvl="0" w:tplc="A1222E0E">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0">
    <w:nsid w:val="6B5D2F2B"/>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1">
    <w:nsid w:val="73E6193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2F760A"/>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3">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5"/>
  </w:num>
  <w:num w:numId="3">
    <w:abstractNumId w:val="21"/>
  </w:num>
  <w:num w:numId="4">
    <w:abstractNumId w:val="32"/>
  </w:num>
  <w:num w:numId="5">
    <w:abstractNumId w:val="37"/>
  </w:num>
  <w:num w:numId="6">
    <w:abstractNumId w:val="39"/>
  </w:num>
  <w:num w:numId="7">
    <w:abstractNumId w:val="9"/>
  </w:num>
  <w:num w:numId="8">
    <w:abstractNumId w:val="1"/>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27"/>
  </w:num>
  <w:num w:numId="12">
    <w:abstractNumId w:val="2"/>
  </w:num>
  <w:num w:numId="13">
    <w:abstractNumId w:val="38"/>
  </w:num>
  <w:num w:numId="14">
    <w:abstractNumId w:val="5"/>
  </w:num>
  <w:num w:numId="15">
    <w:abstractNumId w:val="4"/>
  </w:num>
  <w:num w:numId="16">
    <w:abstractNumId w:val="19"/>
  </w:num>
  <w:num w:numId="17">
    <w:abstractNumId w:val="20"/>
  </w:num>
  <w:num w:numId="18">
    <w:abstractNumId w:val="36"/>
  </w:num>
  <w:num w:numId="19">
    <w:abstractNumId w:val="24"/>
  </w:num>
  <w:num w:numId="20">
    <w:abstractNumId w:val="13"/>
  </w:num>
  <w:num w:numId="21">
    <w:abstractNumId w:val="3"/>
  </w:num>
  <w:num w:numId="22">
    <w:abstractNumId w:val="29"/>
  </w:num>
  <w:num w:numId="23">
    <w:abstractNumId w:val="10"/>
  </w:num>
  <w:num w:numId="24">
    <w:abstractNumId w:val="34"/>
  </w:num>
  <w:num w:numId="25">
    <w:abstractNumId w:val="6"/>
  </w:num>
  <w:num w:numId="26">
    <w:abstractNumId w:val="17"/>
  </w:num>
  <w:num w:numId="27">
    <w:abstractNumId w:val="41"/>
  </w:num>
  <w:num w:numId="28">
    <w:abstractNumId w:val="28"/>
  </w:num>
  <w:num w:numId="29">
    <w:abstractNumId w:val="7"/>
  </w:num>
  <w:num w:numId="30">
    <w:abstractNumId w:val="16"/>
  </w:num>
  <w:num w:numId="31">
    <w:abstractNumId w:val="25"/>
  </w:num>
  <w:num w:numId="32">
    <w:abstractNumId w:val="26"/>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2"/>
  </w:num>
  <w:num w:numId="38">
    <w:abstractNumId w:val="33"/>
  </w:num>
  <w:num w:numId="39">
    <w:abstractNumId w:val="18"/>
  </w:num>
  <w:num w:numId="40">
    <w:abstractNumId w:val="31"/>
  </w:num>
  <w:num w:numId="41">
    <w:abstractNumId w:val="40"/>
  </w:num>
  <w:num w:numId="42">
    <w:abstractNumId w:val="14"/>
  </w:num>
  <w:num w:numId="43">
    <w:abstractNumId w:val="42"/>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7FC0"/>
    <w:rsid w:val="000164B6"/>
    <w:rsid w:val="0002033C"/>
    <w:rsid w:val="00042186"/>
    <w:rsid w:val="000C7FC0"/>
    <w:rsid w:val="00185446"/>
    <w:rsid w:val="0030063D"/>
    <w:rsid w:val="00431E84"/>
    <w:rsid w:val="00463E16"/>
    <w:rsid w:val="005B113C"/>
    <w:rsid w:val="0083308B"/>
    <w:rsid w:val="00891FE0"/>
    <w:rsid w:val="008B4302"/>
    <w:rsid w:val="00A6721D"/>
    <w:rsid w:val="00A835D2"/>
    <w:rsid w:val="00A94088"/>
    <w:rsid w:val="00BA04E3"/>
    <w:rsid w:val="00C51CA2"/>
    <w:rsid w:val="00EB7728"/>
    <w:rsid w:val="00F94185"/>
    <w:rsid w:val="00FA1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C0"/>
    <w:rPr>
      <w:rFonts w:ascii="Calibri" w:eastAsia="Times New Roman" w:hAnsi="Calibri" w:cs="Times New Roman"/>
      <w:lang w:eastAsia="ru-RU"/>
    </w:rPr>
  </w:style>
  <w:style w:type="paragraph" w:styleId="1">
    <w:name w:val="heading 1"/>
    <w:basedOn w:val="a"/>
    <w:next w:val="a"/>
    <w:link w:val="10"/>
    <w:uiPriority w:val="9"/>
    <w:qFormat/>
    <w:rsid w:val="000C7F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C7FC0"/>
    <w:pPr>
      <w:keepNext/>
      <w:spacing w:before="240" w:after="60"/>
      <w:outlineLvl w:val="1"/>
    </w:pPr>
    <w:rPr>
      <w:rFonts w:ascii="Cambria" w:hAnsi="Cambria"/>
      <w:b/>
      <w:bCs/>
      <w:i/>
      <w:iCs/>
      <w:sz w:val="28"/>
      <w:szCs w:val="28"/>
    </w:rPr>
  </w:style>
  <w:style w:type="paragraph" w:styleId="3">
    <w:name w:val="heading 3"/>
    <w:basedOn w:val="a"/>
    <w:next w:val="a"/>
    <w:link w:val="31"/>
    <w:qFormat/>
    <w:rsid w:val="000C7FC0"/>
    <w:pPr>
      <w:keepNext/>
      <w:numPr>
        <w:ilvl w:val="2"/>
        <w:numId w:val="1"/>
      </w:numPr>
      <w:suppressAutoHyphens/>
      <w:spacing w:after="0" w:line="240" w:lineRule="auto"/>
      <w:jc w:val="center"/>
      <w:outlineLvl w:val="2"/>
    </w:pPr>
    <w:rPr>
      <w:rFonts w:ascii="Times New Roman" w:hAnsi="Times New Roman"/>
      <w:b/>
      <w:caps/>
      <w:sz w:val="28"/>
      <w:szCs w:val="24"/>
      <w:lang w:eastAsia="ar-SA"/>
    </w:rPr>
  </w:style>
  <w:style w:type="paragraph" w:styleId="40">
    <w:name w:val="heading 4"/>
    <w:basedOn w:val="a"/>
    <w:next w:val="a"/>
    <w:link w:val="41"/>
    <w:uiPriority w:val="9"/>
    <w:unhideWhenUsed/>
    <w:qFormat/>
    <w:rsid w:val="000C7F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FC0"/>
    <w:rPr>
      <w:rFonts w:ascii="Cambria" w:eastAsia="Times New Roman" w:hAnsi="Cambria" w:cs="Times New Roman"/>
      <w:b/>
      <w:bCs/>
      <w:kern w:val="32"/>
      <w:sz w:val="32"/>
      <w:szCs w:val="32"/>
    </w:rPr>
  </w:style>
  <w:style w:type="character" w:customStyle="1" w:styleId="20">
    <w:name w:val="Заголовок 2 Знак"/>
    <w:basedOn w:val="a0"/>
    <w:link w:val="2"/>
    <w:rsid w:val="000C7FC0"/>
    <w:rPr>
      <w:rFonts w:ascii="Cambria" w:eastAsia="Times New Roman" w:hAnsi="Cambria" w:cs="Times New Roman"/>
      <w:b/>
      <w:bCs/>
      <w:i/>
      <w:iCs/>
      <w:sz w:val="28"/>
      <w:szCs w:val="28"/>
    </w:rPr>
  </w:style>
  <w:style w:type="character" w:customStyle="1" w:styleId="31">
    <w:name w:val="Заголовок 3 Знак"/>
    <w:basedOn w:val="a0"/>
    <w:link w:val="3"/>
    <w:rsid w:val="000C7FC0"/>
    <w:rPr>
      <w:rFonts w:ascii="Times New Roman" w:eastAsia="Times New Roman" w:hAnsi="Times New Roman" w:cs="Times New Roman"/>
      <w:b/>
      <w:caps/>
      <w:sz w:val="28"/>
      <w:szCs w:val="24"/>
      <w:lang w:eastAsia="ar-SA"/>
    </w:rPr>
  </w:style>
  <w:style w:type="character" w:customStyle="1" w:styleId="41">
    <w:name w:val="Заголовок 4 Знак"/>
    <w:basedOn w:val="a0"/>
    <w:link w:val="40"/>
    <w:uiPriority w:val="9"/>
    <w:rsid w:val="000C7FC0"/>
    <w:rPr>
      <w:rFonts w:ascii="Calibri" w:eastAsia="Times New Roman" w:hAnsi="Calibri" w:cs="Times New Roman"/>
      <w:b/>
      <w:bCs/>
      <w:sz w:val="28"/>
      <w:szCs w:val="28"/>
    </w:rPr>
  </w:style>
  <w:style w:type="paragraph" w:customStyle="1" w:styleId="ConsPlusNormal">
    <w:name w:val="ConsPlusNormal"/>
    <w:rsid w:val="000C7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7F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C7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C7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Верхний колонтитул Знак"/>
    <w:link w:val="a4"/>
    <w:uiPriority w:val="99"/>
    <w:rsid w:val="000C7FC0"/>
    <w:rPr>
      <w:rFonts w:eastAsia="Times New Roman"/>
    </w:rPr>
  </w:style>
  <w:style w:type="paragraph" w:styleId="a4">
    <w:name w:val="header"/>
    <w:basedOn w:val="a"/>
    <w:link w:val="a3"/>
    <w:uiPriority w:val="99"/>
    <w:unhideWhenUsed/>
    <w:rsid w:val="000C7FC0"/>
    <w:pPr>
      <w:tabs>
        <w:tab w:val="center" w:pos="4677"/>
        <w:tab w:val="right" w:pos="9355"/>
      </w:tabs>
    </w:pPr>
    <w:rPr>
      <w:rFonts w:asciiTheme="minorHAnsi" w:hAnsiTheme="minorHAnsi" w:cstheme="minorBidi"/>
      <w:lang w:eastAsia="en-US"/>
    </w:rPr>
  </w:style>
  <w:style w:type="character" w:customStyle="1" w:styleId="11">
    <w:name w:val="Верхний колонтитул Знак1"/>
    <w:basedOn w:val="a0"/>
    <w:link w:val="a4"/>
    <w:uiPriority w:val="99"/>
    <w:semiHidden/>
    <w:rsid w:val="000C7FC0"/>
    <w:rPr>
      <w:rFonts w:ascii="Calibri" w:eastAsia="Times New Roman" w:hAnsi="Calibri" w:cs="Times New Roman"/>
      <w:lang w:eastAsia="ru-RU"/>
    </w:rPr>
  </w:style>
  <w:style w:type="character" w:customStyle="1" w:styleId="a5">
    <w:name w:val="Нижний колонтитул Знак"/>
    <w:link w:val="a6"/>
    <w:uiPriority w:val="99"/>
    <w:rsid w:val="000C7FC0"/>
    <w:rPr>
      <w:rFonts w:eastAsia="Times New Roman"/>
    </w:rPr>
  </w:style>
  <w:style w:type="paragraph" w:styleId="a6">
    <w:name w:val="footer"/>
    <w:basedOn w:val="a"/>
    <w:link w:val="a5"/>
    <w:uiPriority w:val="99"/>
    <w:unhideWhenUsed/>
    <w:rsid w:val="000C7FC0"/>
    <w:pPr>
      <w:tabs>
        <w:tab w:val="center" w:pos="4677"/>
        <w:tab w:val="right" w:pos="9355"/>
      </w:tabs>
    </w:pPr>
    <w:rPr>
      <w:rFonts w:asciiTheme="minorHAnsi" w:hAnsiTheme="minorHAnsi" w:cstheme="minorBidi"/>
      <w:lang w:eastAsia="en-US"/>
    </w:rPr>
  </w:style>
  <w:style w:type="character" w:customStyle="1" w:styleId="12">
    <w:name w:val="Нижний колонтитул Знак1"/>
    <w:basedOn w:val="a0"/>
    <w:link w:val="a6"/>
    <w:uiPriority w:val="99"/>
    <w:semiHidden/>
    <w:rsid w:val="000C7FC0"/>
    <w:rPr>
      <w:rFonts w:ascii="Calibri" w:eastAsia="Times New Roman" w:hAnsi="Calibri" w:cs="Times New Roman"/>
      <w:lang w:eastAsia="ru-RU"/>
    </w:rPr>
  </w:style>
  <w:style w:type="paragraph" w:styleId="a7">
    <w:name w:val="No Spacing"/>
    <w:link w:val="a8"/>
    <w:qFormat/>
    <w:rsid w:val="000C7FC0"/>
    <w:pPr>
      <w:spacing w:after="0" w:line="240" w:lineRule="auto"/>
    </w:pPr>
    <w:rPr>
      <w:rFonts w:ascii="Calibri" w:eastAsia="Times New Roman" w:hAnsi="Calibri" w:cs="Times New Roman"/>
      <w:lang w:eastAsia="ru-RU"/>
    </w:rPr>
  </w:style>
  <w:style w:type="paragraph" w:customStyle="1" w:styleId="ConsTitle">
    <w:name w:val="ConsTitle"/>
    <w:rsid w:val="000C7F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9">
    <w:name w:val="Абзац_пост"/>
    <w:basedOn w:val="a"/>
    <w:rsid w:val="000C7FC0"/>
    <w:pPr>
      <w:spacing w:before="120" w:after="0" w:line="240" w:lineRule="auto"/>
      <w:ind w:firstLine="720"/>
      <w:jc w:val="both"/>
    </w:pPr>
    <w:rPr>
      <w:rFonts w:ascii="Times New Roman" w:hAnsi="Times New Roman"/>
      <w:sz w:val="26"/>
      <w:szCs w:val="24"/>
    </w:rPr>
  </w:style>
  <w:style w:type="paragraph" w:customStyle="1" w:styleId="ConsNonformat">
    <w:name w:val="ConsNonformat"/>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C7FC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a">
    <w:name w:val="Дата и номер"/>
    <w:basedOn w:val="a"/>
    <w:next w:val="a"/>
    <w:rsid w:val="000C7FC0"/>
    <w:pPr>
      <w:tabs>
        <w:tab w:val="left" w:pos="8100"/>
      </w:tabs>
      <w:spacing w:after="0" w:line="240" w:lineRule="auto"/>
      <w:ind w:firstLine="720"/>
      <w:jc w:val="both"/>
    </w:pPr>
    <w:rPr>
      <w:rFonts w:ascii="Times New Roman" w:hAnsi="Times New Roman"/>
      <w:bCs/>
      <w:sz w:val="26"/>
      <w:szCs w:val="24"/>
    </w:rPr>
  </w:style>
  <w:style w:type="character" w:customStyle="1" w:styleId="ab">
    <w:name w:val="Текст сноски Знак"/>
    <w:link w:val="ac"/>
    <w:rsid w:val="000C7FC0"/>
    <w:rPr>
      <w:rFonts w:ascii="Times New Roman" w:eastAsia="Times New Roman" w:hAnsi="Times New Roman"/>
    </w:rPr>
  </w:style>
  <w:style w:type="paragraph" w:styleId="ac">
    <w:name w:val="footnote text"/>
    <w:basedOn w:val="a"/>
    <w:link w:val="ab"/>
    <w:rsid w:val="000C7FC0"/>
    <w:pPr>
      <w:spacing w:after="0" w:line="240" w:lineRule="auto"/>
    </w:pPr>
    <w:rPr>
      <w:rFonts w:ascii="Times New Roman" w:hAnsi="Times New Roman" w:cstheme="minorBidi"/>
      <w:lang w:eastAsia="en-US"/>
    </w:rPr>
  </w:style>
  <w:style w:type="character" w:customStyle="1" w:styleId="13">
    <w:name w:val="Текст сноски Знак1"/>
    <w:basedOn w:val="a0"/>
    <w:link w:val="ac"/>
    <w:uiPriority w:val="99"/>
    <w:semiHidden/>
    <w:rsid w:val="000C7FC0"/>
    <w:rPr>
      <w:rFonts w:ascii="Calibri" w:eastAsia="Times New Roman" w:hAnsi="Calibri" w:cs="Times New Roman"/>
      <w:sz w:val="20"/>
      <w:szCs w:val="20"/>
      <w:lang w:eastAsia="ru-RU"/>
    </w:rPr>
  </w:style>
  <w:style w:type="character" w:customStyle="1" w:styleId="ad">
    <w:name w:val="Текст выноски Знак"/>
    <w:link w:val="ae"/>
    <w:uiPriority w:val="99"/>
    <w:semiHidden/>
    <w:rsid w:val="000C7FC0"/>
    <w:rPr>
      <w:rFonts w:ascii="Tahoma" w:eastAsia="Times New Roman" w:hAnsi="Tahoma" w:cs="Tahoma"/>
      <w:sz w:val="16"/>
      <w:szCs w:val="16"/>
    </w:rPr>
  </w:style>
  <w:style w:type="paragraph" w:styleId="ae">
    <w:name w:val="Balloon Text"/>
    <w:basedOn w:val="a"/>
    <w:link w:val="ad"/>
    <w:uiPriority w:val="99"/>
    <w:semiHidden/>
    <w:unhideWhenUsed/>
    <w:rsid w:val="000C7FC0"/>
    <w:pPr>
      <w:spacing w:after="0" w:line="240" w:lineRule="auto"/>
    </w:pPr>
    <w:rPr>
      <w:rFonts w:ascii="Tahoma" w:hAnsi="Tahoma" w:cs="Tahoma"/>
      <w:sz w:val="16"/>
      <w:szCs w:val="16"/>
      <w:lang w:eastAsia="en-US"/>
    </w:rPr>
  </w:style>
  <w:style w:type="character" w:customStyle="1" w:styleId="14">
    <w:name w:val="Текст выноски Знак1"/>
    <w:basedOn w:val="a0"/>
    <w:link w:val="ae"/>
    <w:uiPriority w:val="99"/>
    <w:semiHidden/>
    <w:rsid w:val="000C7FC0"/>
    <w:rPr>
      <w:rFonts w:ascii="Tahoma" w:eastAsia="Times New Roman" w:hAnsi="Tahoma" w:cs="Tahoma"/>
      <w:sz w:val="16"/>
      <w:szCs w:val="16"/>
      <w:lang w:eastAsia="ru-RU"/>
    </w:rPr>
  </w:style>
  <w:style w:type="paragraph" w:customStyle="1" w:styleId="af">
    <w:name w:val="Исполнитель"/>
    <w:basedOn w:val="a9"/>
    <w:rsid w:val="000C7FC0"/>
    <w:pPr>
      <w:tabs>
        <w:tab w:val="left" w:pos="2880"/>
      </w:tabs>
      <w:spacing w:before="0"/>
      <w:ind w:left="2880" w:hanging="2160"/>
    </w:pPr>
  </w:style>
  <w:style w:type="paragraph" w:customStyle="1" w:styleId="af0">
    <w:name w:val="Рассылка"/>
    <w:basedOn w:val="a9"/>
    <w:rsid w:val="000C7FC0"/>
    <w:pPr>
      <w:tabs>
        <w:tab w:val="left" w:pos="2160"/>
      </w:tabs>
      <w:spacing w:before="0"/>
      <w:ind w:left="2160" w:hanging="1440"/>
    </w:pPr>
  </w:style>
  <w:style w:type="paragraph" w:customStyle="1" w:styleId="3---">
    <w:name w:val="3---"/>
    <w:basedOn w:val="a"/>
    <w:rsid w:val="000C7FC0"/>
    <w:pPr>
      <w:spacing w:before="120" w:after="120" w:line="240" w:lineRule="auto"/>
      <w:jc w:val="both"/>
    </w:pPr>
    <w:rPr>
      <w:rFonts w:ascii="Times New Roman" w:hAnsi="Times New Roman"/>
      <w:sz w:val="24"/>
      <w:szCs w:val="20"/>
    </w:rPr>
  </w:style>
  <w:style w:type="paragraph" w:customStyle="1" w:styleId="21">
    <w:name w:val="Основной текст 21"/>
    <w:basedOn w:val="a"/>
    <w:rsid w:val="000C7FC0"/>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styleId="22">
    <w:name w:val="Body Text Indent 2"/>
    <w:basedOn w:val="a"/>
    <w:link w:val="23"/>
    <w:rsid w:val="000C7FC0"/>
    <w:pPr>
      <w:tabs>
        <w:tab w:val="left" w:pos="0"/>
      </w:tabs>
      <w:spacing w:after="0" w:line="240" w:lineRule="auto"/>
      <w:ind w:firstLine="1080"/>
    </w:pPr>
    <w:rPr>
      <w:rFonts w:ascii="Times New Roman" w:hAnsi="Times New Roman"/>
      <w:sz w:val="24"/>
      <w:szCs w:val="24"/>
    </w:rPr>
  </w:style>
  <w:style w:type="character" w:customStyle="1" w:styleId="23">
    <w:name w:val="Основной текст с отступом 2 Знак"/>
    <w:basedOn w:val="a0"/>
    <w:link w:val="22"/>
    <w:rsid w:val="000C7FC0"/>
    <w:rPr>
      <w:rFonts w:ascii="Times New Roman" w:eastAsia="Times New Roman" w:hAnsi="Times New Roman" w:cs="Times New Roman"/>
      <w:sz w:val="24"/>
      <w:szCs w:val="24"/>
    </w:rPr>
  </w:style>
  <w:style w:type="paragraph" w:styleId="af1">
    <w:name w:val="Subtitle"/>
    <w:basedOn w:val="a"/>
    <w:link w:val="af2"/>
    <w:qFormat/>
    <w:rsid w:val="000C7FC0"/>
    <w:pPr>
      <w:spacing w:after="0" w:line="240" w:lineRule="auto"/>
      <w:jc w:val="center"/>
    </w:pPr>
    <w:rPr>
      <w:rFonts w:ascii="Times New Roman" w:hAnsi="Times New Roman"/>
      <w:b/>
      <w:bCs/>
      <w:sz w:val="32"/>
      <w:szCs w:val="20"/>
    </w:rPr>
  </w:style>
  <w:style w:type="character" w:customStyle="1" w:styleId="af2">
    <w:name w:val="Подзаголовок Знак"/>
    <w:basedOn w:val="a0"/>
    <w:link w:val="af1"/>
    <w:rsid w:val="000C7FC0"/>
    <w:rPr>
      <w:rFonts w:ascii="Times New Roman" w:eastAsia="Times New Roman" w:hAnsi="Times New Roman" w:cs="Times New Roman"/>
      <w:b/>
      <w:bCs/>
      <w:sz w:val="32"/>
      <w:szCs w:val="20"/>
    </w:rPr>
  </w:style>
  <w:style w:type="paragraph" w:styleId="32">
    <w:name w:val="Body Text Indent 3"/>
    <w:basedOn w:val="a"/>
    <w:link w:val="33"/>
    <w:rsid w:val="000C7FC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0C7FC0"/>
    <w:rPr>
      <w:rFonts w:ascii="Times New Roman" w:eastAsia="Times New Roman" w:hAnsi="Times New Roman" w:cs="Times New Roman"/>
      <w:sz w:val="16"/>
      <w:szCs w:val="16"/>
    </w:rPr>
  </w:style>
  <w:style w:type="paragraph" w:customStyle="1" w:styleId="Aacaoiino">
    <w:name w:val="Aacao_iino"/>
    <w:basedOn w:val="a"/>
    <w:rsid w:val="000C7FC0"/>
    <w:pPr>
      <w:overflowPunct w:val="0"/>
      <w:autoSpaceDE w:val="0"/>
      <w:autoSpaceDN w:val="0"/>
      <w:adjustRightInd w:val="0"/>
      <w:spacing w:before="120" w:after="0" w:line="240" w:lineRule="auto"/>
      <w:ind w:firstLine="720"/>
      <w:jc w:val="both"/>
      <w:textAlignment w:val="baseline"/>
    </w:pPr>
    <w:rPr>
      <w:rFonts w:ascii="Times New Roman" w:hAnsi="Times New Roman"/>
      <w:sz w:val="26"/>
      <w:szCs w:val="26"/>
    </w:rPr>
  </w:style>
  <w:style w:type="paragraph" w:customStyle="1" w:styleId="15">
    <w:name w:val="Обычный1"/>
    <w:rsid w:val="000C7FC0"/>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0C7FC0"/>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3">
    <w:name w:val="Символ сноски"/>
    <w:rsid w:val="000C7FC0"/>
    <w:rPr>
      <w:vertAlign w:val="superscript"/>
    </w:rPr>
  </w:style>
  <w:style w:type="paragraph" w:styleId="af4">
    <w:name w:val="Body Text"/>
    <w:basedOn w:val="a"/>
    <w:link w:val="af5"/>
    <w:unhideWhenUsed/>
    <w:rsid w:val="000C7FC0"/>
    <w:pPr>
      <w:widowControl w:val="0"/>
      <w:suppressAutoHyphens/>
      <w:spacing w:after="120" w:line="240" w:lineRule="auto"/>
    </w:pPr>
    <w:rPr>
      <w:rFonts w:ascii="Arial" w:eastAsia="Lucida Sans Unicode" w:hAnsi="Arial"/>
      <w:sz w:val="24"/>
      <w:szCs w:val="24"/>
    </w:rPr>
  </w:style>
  <w:style w:type="character" w:customStyle="1" w:styleId="af5">
    <w:name w:val="Основной текст Знак"/>
    <w:basedOn w:val="a0"/>
    <w:link w:val="af4"/>
    <w:rsid w:val="000C7FC0"/>
    <w:rPr>
      <w:rFonts w:ascii="Arial" w:eastAsia="Lucida Sans Unicode" w:hAnsi="Arial" w:cs="Times New Roman"/>
      <w:sz w:val="24"/>
      <w:szCs w:val="24"/>
    </w:rPr>
  </w:style>
  <w:style w:type="paragraph" w:customStyle="1" w:styleId="16">
    <w:name w:val="Текст1"/>
    <w:basedOn w:val="a"/>
    <w:rsid w:val="000C7FC0"/>
    <w:pPr>
      <w:widowControl w:val="0"/>
      <w:suppressAutoHyphens/>
      <w:spacing w:after="0" w:line="240" w:lineRule="auto"/>
    </w:pPr>
    <w:rPr>
      <w:rFonts w:ascii="Courier New" w:eastAsia="Lucida Sans Unicode" w:hAnsi="Courier New"/>
      <w:sz w:val="20"/>
      <w:szCs w:val="20"/>
    </w:rPr>
  </w:style>
  <w:style w:type="paragraph" w:customStyle="1" w:styleId="17">
    <w:name w:val="Цитата1"/>
    <w:basedOn w:val="a"/>
    <w:rsid w:val="000C7FC0"/>
    <w:pPr>
      <w:widowControl w:val="0"/>
      <w:suppressAutoHyphens/>
      <w:spacing w:after="0" w:line="240" w:lineRule="auto"/>
      <w:ind w:left="113" w:right="113" w:firstLine="709"/>
      <w:jc w:val="both"/>
    </w:pPr>
    <w:rPr>
      <w:rFonts w:ascii="Arial" w:eastAsia="Lucida Sans Unicode" w:hAnsi="Arial"/>
      <w:sz w:val="24"/>
      <w:szCs w:val="24"/>
    </w:rPr>
  </w:style>
  <w:style w:type="paragraph" w:customStyle="1" w:styleId="center1">
    <w:name w:val="center1"/>
    <w:basedOn w:val="a"/>
    <w:rsid w:val="000C7FC0"/>
    <w:pPr>
      <w:widowControl w:val="0"/>
      <w:suppressAutoHyphens/>
      <w:spacing w:before="60" w:after="60" w:line="240" w:lineRule="auto"/>
      <w:jc w:val="center"/>
    </w:pPr>
    <w:rPr>
      <w:rFonts w:ascii="Verdana" w:eastAsia="Lucida Sans Unicode" w:hAnsi="Verdana"/>
      <w:sz w:val="18"/>
      <w:szCs w:val="18"/>
    </w:rPr>
  </w:style>
  <w:style w:type="paragraph" w:customStyle="1" w:styleId="Heading">
    <w:name w:val="Heading"/>
    <w:rsid w:val="000C7FC0"/>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rsid w:val="000C7FC0"/>
    <w:pPr>
      <w:widowControl w:val="0"/>
      <w:suppressAutoHyphens/>
      <w:spacing w:after="120" w:line="240" w:lineRule="auto"/>
    </w:pPr>
    <w:rPr>
      <w:rFonts w:ascii="Arial" w:eastAsia="Lucida Sans Unicode" w:hAnsi="Arial"/>
      <w:sz w:val="16"/>
      <w:szCs w:val="16"/>
    </w:rPr>
  </w:style>
  <w:style w:type="paragraph" w:customStyle="1" w:styleId="af6">
    <w:name w:val="Таблицы (моноширинный)"/>
    <w:basedOn w:val="a"/>
    <w:next w:val="a"/>
    <w:rsid w:val="000C7FC0"/>
    <w:pPr>
      <w:widowControl w:val="0"/>
      <w:suppressAutoHyphens/>
      <w:autoSpaceDE w:val="0"/>
      <w:spacing w:after="0" w:line="240" w:lineRule="auto"/>
      <w:jc w:val="both"/>
    </w:pPr>
    <w:rPr>
      <w:rFonts w:ascii="Courier New" w:eastAsia="Lucida Sans Unicode" w:hAnsi="Courier New" w:cs="Courier New"/>
      <w:sz w:val="20"/>
      <w:szCs w:val="20"/>
    </w:rPr>
  </w:style>
  <w:style w:type="paragraph" w:customStyle="1" w:styleId="210">
    <w:name w:val="Основной текст 21"/>
    <w:basedOn w:val="a"/>
    <w:rsid w:val="000C7FC0"/>
    <w:pPr>
      <w:widowControl w:val="0"/>
      <w:suppressAutoHyphens/>
      <w:spacing w:after="0" w:line="240" w:lineRule="auto"/>
      <w:ind w:right="113"/>
      <w:jc w:val="both"/>
    </w:pPr>
    <w:rPr>
      <w:rFonts w:ascii="Arial" w:eastAsia="Lucida Sans Unicode" w:hAnsi="Arial"/>
      <w:sz w:val="20"/>
      <w:szCs w:val="20"/>
    </w:rPr>
  </w:style>
  <w:style w:type="paragraph" w:customStyle="1" w:styleId="Char">
    <w:name w:val="Char Знак Знак"/>
    <w:basedOn w:val="a"/>
    <w:rsid w:val="000C7FC0"/>
    <w:pPr>
      <w:widowControl w:val="0"/>
      <w:adjustRightInd w:val="0"/>
      <w:spacing w:after="160" w:line="240" w:lineRule="exact"/>
      <w:jc w:val="right"/>
    </w:pPr>
    <w:rPr>
      <w:rFonts w:ascii="Arial" w:hAnsi="Arial" w:cs="Arial"/>
      <w:sz w:val="20"/>
      <w:szCs w:val="20"/>
      <w:lang w:val="en-GB" w:eastAsia="en-US"/>
    </w:rPr>
  </w:style>
  <w:style w:type="character" w:styleId="af7">
    <w:name w:val="Hyperlink"/>
    <w:unhideWhenUsed/>
    <w:rsid w:val="000C7FC0"/>
    <w:rPr>
      <w:color w:val="0066CC"/>
      <w:u w:val="single"/>
    </w:rPr>
  </w:style>
  <w:style w:type="character" w:styleId="af8">
    <w:name w:val="Strong"/>
    <w:uiPriority w:val="22"/>
    <w:qFormat/>
    <w:rsid w:val="000C7FC0"/>
    <w:rPr>
      <w:b/>
      <w:bCs/>
    </w:rPr>
  </w:style>
  <w:style w:type="paragraph" w:styleId="24">
    <w:name w:val="Body Text 2"/>
    <w:basedOn w:val="a"/>
    <w:link w:val="25"/>
    <w:uiPriority w:val="99"/>
    <w:unhideWhenUsed/>
    <w:rsid w:val="000C7FC0"/>
    <w:pPr>
      <w:spacing w:after="120" w:line="480" w:lineRule="auto"/>
    </w:pPr>
  </w:style>
  <w:style w:type="character" w:customStyle="1" w:styleId="25">
    <w:name w:val="Основной текст 2 Знак"/>
    <w:basedOn w:val="a0"/>
    <w:link w:val="24"/>
    <w:uiPriority w:val="99"/>
    <w:rsid w:val="000C7FC0"/>
    <w:rPr>
      <w:rFonts w:ascii="Calibri" w:eastAsia="Times New Roman" w:hAnsi="Calibri" w:cs="Times New Roman"/>
    </w:rPr>
  </w:style>
  <w:style w:type="paragraph" w:customStyle="1" w:styleId="af9">
    <w:name w:val="Знак Знак Знак"/>
    <w:basedOn w:val="a"/>
    <w:rsid w:val="000C7FC0"/>
    <w:pPr>
      <w:spacing w:before="100" w:beforeAutospacing="1" w:after="100" w:afterAutospacing="1" w:line="240" w:lineRule="auto"/>
    </w:pPr>
    <w:rPr>
      <w:rFonts w:ascii="Tahoma" w:hAnsi="Tahoma"/>
      <w:sz w:val="20"/>
      <w:szCs w:val="20"/>
      <w:lang w:val="en-US" w:eastAsia="en-US"/>
    </w:rPr>
  </w:style>
  <w:style w:type="character" w:customStyle="1" w:styleId="a8">
    <w:name w:val="Без интервала Знак"/>
    <w:link w:val="a7"/>
    <w:rsid w:val="000C7FC0"/>
    <w:rPr>
      <w:rFonts w:ascii="Calibri" w:eastAsia="Times New Roman" w:hAnsi="Calibri" w:cs="Times New Roman"/>
      <w:lang w:eastAsia="ru-RU"/>
    </w:rPr>
  </w:style>
  <w:style w:type="character" w:styleId="afa">
    <w:name w:val="footnote reference"/>
    <w:rsid w:val="000C7FC0"/>
    <w:rPr>
      <w:vertAlign w:val="superscript"/>
    </w:rPr>
  </w:style>
  <w:style w:type="paragraph" w:customStyle="1" w:styleId="consnormal0">
    <w:name w:val="consnormal"/>
    <w:basedOn w:val="a"/>
    <w:rsid w:val="000C7FC0"/>
    <w:pPr>
      <w:autoSpaceDE w:val="0"/>
      <w:autoSpaceDN w:val="0"/>
      <w:spacing w:after="0" w:line="240" w:lineRule="auto"/>
      <w:ind w:right="19772" w:firstLine="720"/>
    </w:pPr>
    <w:rPr>
      <w:rFonts w:ascii="Arial" w:eastAsia="Calibri" w:hAnsi="Arial" w:cs="Arial"/>
      <w:sz w:val="20"/>
      <w:szCs w:val="20"/>
    </w:rPr>
  </w:style>
  <w:style w:type="paragraph" w:customStyle="1" w:styleId="afb">
    <w:name w:val="Знак Знак Знак Знак Знак Знак Знак Знак Знак Знак"/>
    <w:basedOn w:val="a"/>
    <w:rsid w:val="000C7FC0"/>
    <w:pPr>
      <w:spacing w:before="100" w:beforeAutospacing="1" w:after="100" w:afterAutospacing="1" w:line="240" w:lineRule="auto"/>
    </w:pPr>
    <w:rPr>
      <w:rFonts w:ascii="Tahoma" w:hAnsi="Tahoma"/>
      <w:sz w:val="20"/>
      <w:szCs w:val="20"/>
      <w:lang w:val="en-US" w:eastAsia="en-US"/>
    </w:rPr>
  </w:style>
  <w:style w:type="paragraph" w:customStyle="1" w:styleId="311">
    <w:name w:val="Основной текст с отступом 31"/>
    <w:basedOn w:val="a"/>
    <w:rsid w:val="000C7FC0"/>
    <w:pPr>
      <w:widowControl w:val="0"/>
      <w:suppressAutoHyphens/>
      <w:spacing w:after="0" w:line="100" w:lineRule="atLeast"/>
      <w:ind w:firstLine="708"/>
      <w:jc w:val="both"/>
    </w:pPr>
    <w:rPr>
      <w:rFonts w:ascii="Arial" w:hAnsi="Arial"/>
      <w:color w:val="FF0000"/>
      <w:sz w:val="24"/>
      <w:szCs w:val="24"/>
    </w:rPr>
  </w:style>
  <w:style w:type="paragraph" w:customStyle="1" w:styleId="30">
    <w:name w:val="Стиль3 Знак Знак"/>
    <w:basedOn w:val="a"/>
    <w:rsid w:val="000C7FC0"/>
    <w:pPr>
      <w:widowControl w:val="0"/>
      <w:numPr>
        <w:numId w:val="3"/>
      </w:numPr>
      <w:suppressAutoHyphens/>
      <w:spacing w:after="0" w:line="100" w:lineRule="atLeast"/>
      <w:ind w:left="0" w:firstLine="0"/>
      <w:jc w:val="both"/>
      <w:textAlignment w:val="baseline"/>
    </w:pPr>
    <w:rPr>
      <w:rFonts w:ascii="Arial" w:hAnsi="Arial"/>
      <w:sz w:val="24"/>
      <w:szCs w:val="20"/>
    </w:rPr>
  </w:style>
  <w:style w:type="table" w:styleId="afc">
    <w:name w:val="Table Grid"/>
    <w:basedOn w:val="a1"/>
    <w:uiPriority w:val="59"/>
    <w:rsid w:val="000C7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rsid w:val="000C7FC0"/>
    <w:pPr>
      <w:spacing w:before="100" w:beforeAutospacing="1" w:after="100" w:afterAutospacing="1" w:line="240" w:lineRule="auto"/>
    </w:pPr>
    <w:rPr>
      <w:rFonts w:ascii="Times New Roman" w:hAnsi="Times New Roman"/>
      <w:sz w:val="24"/>
      <w:szCs w:val="24"/>
    </w:rPr>
  </w:style>
  <w:style w:type="paragraph" w:customStyle="1" w:styleId="34">
    <w:name w:val="Стиль3"/>
    <w:basedOn w:val="a"/>
    <w:rsid w:val="000C7FC0"/>
    <w:pPr>
      <w:widowControl w:val="0"/>
      <w:tabs>
        <w:tab w:val="left" w:pos="480"/>
        <w:tab w:val="left" w:pos="1307"/>
      </w:tabs>
      <w:suppressAutoHyphens/>
      <w:spacing w:after="0" w:line="240" w:lineRule="auto"/>
      <w:ind w:left="1080"/>
      <w:jc w:val="both"/>
      <w:textAlignment w:val="baseline"/>
    </w:pPr>
    <w:rPr>
      <w:rFonts w:ascii="Times New Roman" w:hAnsi="Times New Roman"/>
      <w:sz w:val="24"/>
      <w:szCs w:val="20"/>
      <w:lang w:eastAsia="ar-SA"/>
    </w:rPr>
  </w:style>
  <w:style w:type="character" w:styleId="afe">
    <w:name w:val="FollowedHyperlink"/>
    <w:rsid w:val="000C7FC0"/>
    <w:rPr>
      <w:color w:val="800080"/>
      <w:u w:val="single"/>
    </w:rPr>
  </w:style>
  <w:style w:type="character" w:customStyle="1" w:styleId="WW8Num11z0">
    <w:name w:val="WW8Num11z0"/>
    <w:rsid w:val="000C7FC0"/>
    <w:rPr>
      <w:rFonts w:ascii="Courier New" w:hAnsi="Courier New" w:cs="Courier New"/>
    </w:rPr>
  </w:style>
  <w:style w:type="character" w:customStyle="1" w:styleId="WW8Num11z2">
    <w:name w:val="WW8Num11z2"/>
    <w:rsid w:val="000C7FC0"/>
    <w:rPr>
      <w:rFonts w:ascii="Wingdings" w:hAnsi="Wingdings"/>
    </w:rPr>
  </w:style>
  <w:style w:type="character" w:customStyle="1" w:styleId="WW8Num11z3">
    <w:name w:val="WW8Num11z3"/>
    <w:rsid w:val="000C7FC0"/>
    <w:rPr>
      <w:rFonts w:ascii="Symbol" w:hAnsi="Symbol"/>
    </w:rPr>
  </w:style>
  <w:style w:type="character" w:customStyle="1" w:styleId="WW8Num21z0">
    <w:name w:val="WW8Num21z0"/>
    <w:rsid w:val="000C7FC0"/>
    <w:rPr>
      <w:rFonts w:ascii="Wingdings" w:hAnsi="Wingdings"/>
    </w:rPr>
  </w:style>
  <w:style w:type="character" w:customStyle="1" w:styleId="WW8Num21z1">
    <w:name w:val="WW8Num21z1"/>
    <w:rsid w:val="000C7FC0"/>
    <w:rPr>
      <w:rFonts w:ascii="Courier New" w:hAnsi="Courier New"/>
    </w:rPr>
  </w:style>
  <w:style w:type="character" w:customStyle="1" w:styleId="WW8Num21z3">
    <w:name w:val="WW8Num21z3"/>
    <w:rsid w:val="000C7FC0"/>
    <w:rPr>
      <w:rFonts w:ascii="Symbol" w:hAnsi="Symbol"/>
    </w:rPr>
  </w:style>
  <w:style w:type="character" w:customStyle="1" w:styleId="WW8Num25z0">
    <w:name w:val="WW8Num25z0"/>
    <w:rsid w:val="000C7FC0"/>
    <w:rPr>
      <w:rFonts w:ascii="Times New Roman" w:eastAsia="Times New Roman" w:hAnsi="Times New Roman" w:cs="Times New Roman"/>
    </w:rPr>
  </w:style>
  <w:style w:type="character" w:customStyle="1" w:styleId="WW8Num25z2">
    <w:name w:val="WW8Num25z2"/>
    <w:rsid w:val="000C7FC0"/>
    <w:rPr>
      <w:rFonts w:ascii="Wingdings" w:hAnsi="Wingdings"/>
    </w:rPr>
  </w:style>
  <w:style w:type="character" w:customStyle="1" w:styleId="WW8Num25z3">
    <w:name w:val="WW8Num25z3"/>
    <w:rsid w:val="000C7FC0"/>
    <w:rPr>
      <w:rFonts w:ascii="Symbol" w:hAnsi="Symbol"/>
    </w:rPr>
  </w:style>
  <w:style w:type="character" w:customStyle="1" w:styleId="WW8Num25z4">
    <w:name w:val="WW8Num25z4"/>
    <w:rsid w:val="000C7FC0"/>
    <w:rPr>
      <w:rFonts w:ascii="Courier New" w:hAnsi="Courier New"/>
    </w:rPr>
  </w:style>
  <w:style w:type="character" w:customStyle="1" w:styleId="WW8Num26z0">
    <w:name w:val="WW8Num26z0"/>
    <w:rsid w:val="000C7FC0"/>
    <w:rPr>
      <w:rFonts w:ascii="Symbol" w:hAnsi="Symbol"/>
    </w:rPr>
  </w:style>
  <w:style w:type="character" w:customStyle="1" w:styleId="WW8Num26z1">
    <w:name w:val="WW8Num26z1"/>
    <w:rsid w:val="000C7FC0"/>
    <w:rPr>
      <w:rFonts w:ascii="Wingdings" w:hAnsi="Wingdings"/>
    </w:rPr>
  </w:style>
  <w:style w:type="character" w:customStyle="1" w:styleId="WW8Num26z2">
    <w:name w:val="WW8Num26z2"/>
    <w:rsid w:val="000C7FC0"/>
    <w:rPr>
      <w:rFonts w:ascii="Times New Roman" w:eastAsia="Times New Roman" w:hAnsi="Times New Roman" w:cs="Times New Roman"/>
    </w:rPr>
  </w:style>
  <w:style w:type="character" w:customStyle="1" w:styleId="WW8Num26z4">
    <w:name w:val="WW8Num26z4"/>
    <w:rsid w:val="000C7FC0"/>
    <w:rPr>
      <w:rFonts w:ascii="Courier New" w:hAnsi="Courier New"/>
    </w:rPr>
  </w:style>
  <w:style w:type="character" w:customStyle="1" w:styleId="WW8Num29z0">
    <w:name w:val="WW8Num29z0"/>
    <w:rsid w:val="000C7FC0"/>
    <w:rPr>
      <w:rFonts w:ascii="Times New Roman" w:eastAsia="Times New Roman" w:hAnsi="Times New Roman" w:cs="Times New Roman"/>
    </w:rPr>
  </w:style>
  <w:style w:type="character" w:customStyle="1" w:styleId="WW8Num29z1">
    <w:name w:val="WW8Num29z1"/>
    <w:rsid w:val="000C7FC0"/>
    <w:rPr>
      <w:rFonts w:ascii="Courier New" w:hAnsi="Courier New"/>
    </w:rPr>
  </w:style>
  <w:style w:type="character" w:customStyle="1" w:styleId="WW8Num29z2">
    <w:name w:val="WW8Num29z2"/>
    <w:rsid w:val="000C7FC0"/>
    <w:rPr>
      <w:rFonts w:ascii="Wingdings" w:hAnsi="Wingdings"/>
    </w:rPr>
  </w:style>
  <w:style w:type="character" w:customStyle="1" w:styleId="WW8Num29z3">
    <w:name w:val="WW8Num29z3"/>
    <w:rsid w:val="000C7FC0"/>
    <w:rPr>
      <w:rFonts w:ascii="Symbol" w:hAnsi="Symbol"/>
    </w:rPr>
  </w:style>
  <w:style w:type="character" w:customStyle="1" w:styleId="WW8Num32z0">
    <w:name w:val="WW8Num32z0"/>
    <w:rsid w:val="000C7FC0"/>
    <w:rPr>
      <w:rFonts w:ascii="Times New Roman" w:eastAsia="Times New Roman" w:hAnsi="Times New Roman" w:cs="Times New Roman"/>
    </w:rPr>
  </w:style>
  <w:style w:type="character" w:customStyle="1" w:styleId="WW8Num32z1">
    <w:name w:val="WW8Num32z1"/>
    <w:rsid w:val="000C7FC0"/>
    <w:rPr>
      <w:rFonts w:ascii="Wingdings" w:hAnsi="Wingdings"/>
    </w:rPr>
  </w:style>
  <w:style w:type="character" w:customStyle="1" w:styleId="WW8Num32z2">
    <w:name w:val="WW8Num32z2"/>
    <w:rsid w:val="000C7FC0"/>
    <w:rPr>
      <w:rFonts w:ascii="Times New Roman" w:hAnsi="Times New Roman" w:cs="Times New Roman"/>
    </w:rPr>
  </w:style>
  <w:style w:type="character" w:customStyle="1" w:styleId="WW8Num32z3">
    <w:name w:val="WW8Num32z3"/>
    <w:rsid w:val="000C7FC0"/>
    <w:rPr>
      <w:rFonts w:ascii="Symbol" w:hAnsi="Symbol"/>
    </w:rPr>
  </w:style>
  <w:style w:type="character" w:customStyle="1" w:styleId="WW8Num32z4">
    <w:name w:val="WW8Num32z4"/>
    <w:rsid w:val="000C7FC0"/>
    <w:rPr>
      <w:rFonts w:ascii="Courier New" w:hAnsi="Courier New"/>
    </w:rPr>
  </w:style>
  <w:style w:type="character" w:customStyle="1" w:styleId="WW8Num33z1">
    <w:name w:val="WW8Num33z1"/>
    <w:rsid w:val="000C7FC0"/>
    <w:rPr>
      <w:b w:val="0"/>
    </w:rPr>
  </w:style>
  <w:style w:type="character" w:customStyle="1" w:styleId="WW8Num42z0">
    <w:name w:val="WW8Num42z0"/>
    <w:rsid w:val="000C7FC0"/>
    <w:rPr>
      <w:b/>
      <w:i w:val="0"/>
    </w:rPr>
  </w:style>
  <w:style w:type="character" w:customStyle="1" w:styleId="WW8Num46z0">
    <w:name w:val="WW8Num46z0"/>
    <w:rsid w:val="000C7FC0"/>
    <w:rPr>
      <w:sz w:val="20"/>
      <w:szCs w:val="20"/>
    </w:rPr>
  </w:style>
  <w:style w:type="character" w:customStyle="1" w:styleId="18">
    <w:name w:val="Основной шрифт абзаца1"/>
    <w:rsid w:val="000C7FC0"/>
  </w:style>
  <w:style w:type="character" w:customStyle="1" w:styleId="aff">
    <w:name w:val="Цветовое выделение"/>
    <w:rsid w:val="000C7FC0"/>
    <w:rPr>
      <w:b/>
      <w:bCs/>
      <w:color w:val="000080"/>
      <w:sz w:val="22"/>
      <w:szCs w:val="22"/>
    </w:rPr>
  </w:style>
  <w:style w:type="character" w:styleId="aff0">
    <w:name w:val="page number"/>
    <w:basedOn w:val="18"/>
    <w:rsid w:val="000C7FC0"/>
  </w:style>
  <w:style w:type="character" w:styleId="aff1">
    <w:name w:val="endnote reference"/>
    <w:rsid w:val="000C7FC0"/>
    <w:rPr>
      <w:vertAlign w:val="superscript"/>
    </w:rPr>
  </w:style>
  <w:style w:type="character" w:customStyle="1" w:styleId="aff2">
    <w:name w:val="Символы концевой сноски"/>
    <w:rsid w:val="000C7FC0"/>
  </w:style>
  <w:style w:type="paragraph" w:customStyle="1" w:styleId="aff3">
    <w:name w:val="Заголовок"/>
    <w:basedOn w:val="a"/>
    <w:next w:val="af4"/>
    <w:rsid w:val="000C7FC0"/>
    <w:pPr>
      <w:keepNext/>
      <w:suppressAutoHyphens/>
      <w:spacing w:before="240" w:after="120" w:line="240" w:lineRule="auto"/>
    </w:pPr>
    <w:rPr>
      <w:rFonts w:ascii="Liberation Sans" w:eastAsia="DejaVu Sans" w:hAnsi="Liberation Sans" w:cs="DejaVu Sans"/>
      <w:sz w:val="28"/>
      <w:szCs w:val="28"/>
      <w:lang w:eastAsia="ar-SA"/>
    </w:rPr>
  </w:style>
  <w:style w:type="paragraph" w:styleId="aff4">
    <w:name w:val="List"/>
    <w:basedOn w:val="af4"/>
    <w:rsid w:val="000C7FC0"/>
    <w:pPr>
      <w:widowControl/>
    </w:pPr>
    <w:rPr>
      <w:rFonts w:ascii="Times New Roman" w:eastAsia="Times New Roman" w:hAnsi="Times New Roman"/>
      <w:lang w:eastAsia="ar-SA"/>
    </w:rPr>
  </w:style>
  <w:style w:type="paragraph" w:customStyle="1" w:styleId="19">
    <w:name w:val="Название1"/>
    <w:basedOn w:val="a"/>
    <w:rsid w:val="000C7FC0"/>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0C7FC0"/>
    <w:pPr>
      <w:suppressLineNumbers/>
      <w:suppressAutoHyphens/>
      <w:spacing w:after="0" w:line="240" w:lineRule="auto"/>
    </w:pPr>
    <w:rPr>
      <w:rFonts w:ascii="Times New Roman" w:hAnsi="Times New Roman"/>
      <w:sz w:val="24"/>
      <w:szCs w:val="24"/>
      <w:lang w:eastAsia="ar-SA"/>
    </w:rPr>
  </w:style>
  <w:style w:type="paragraph" w:customStyle="1" w:styleId="Preformat">
    <w:name w:val="Preformat"/>
    <w:rsid w:val="000C7FC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Основной текст с отступом 21"/>
    <w:basedOn w:val="a"/>
    <w:rsid w:val="000C7FC0"/>
    <w:pPr>
      <w:tabs>
        <w:tab w:val="left" w:pos="480"/>
      </w:tabs>
      <w:suppressAutoHyphens/>
      <w:spacing w:after="0" w:line="240" w:lineRule="auto"/>
      <w:ind w:left="140"/>
      <w:jc w:val="both"/>
    </w:pPr>
    <w:rPr>
      <w:rFonts w:ascii="Times New Roman" w:hAnsi="Times New Roman"/>
      <w:sz w:val="28"/>
      <w:szCs w:val="20"/>
      <w:lang w:eastAsia="ar-SA"/>
    </w:rPr>
  </w:style>
  <w:style w:type="paragraph" w:customStyle="1" w:styleId="26">
    <w:name w:val="Стиль2"/>
    <w:basedOn w:val="a"/>
    <w:rsid w:val="000C7FC0"/>
    <w:pPr>
      <w:keepNext/>
      <w:keepLines/>
      <w:widowControl w:val="0"/>
      <w:suppressLineNumbers/>
      <w:tabs>
        <w:tab w:val="left" w:pos="480"/>
      </w:tabs>
      <w:suppressAutoHyphens/>
      <w:spacing w:after="60" w:line="240" w:lineRule="auto"/>
      <w:jc w:val="both"/>
    </w:pPr>
    <w:rPr>
      <w:rFonts w:ascii="Times New Roman" w:hAnsi="Times New Roman"/>
      <w:b/>
      <w:sz w:val="24"/>
      <w:szCs w:val="20"/>
      <w:lang w:eastAsia="ar-SA"/>
    </w:rPr>
  </w:style>
  <w:style w:type="paragraph" w:customStyle="1" w:styleId="1b">
    <w:name w:val="Стиль1"/>
    <w:basedOn w:val="a"/>
    <w:rsid w:val="000C7FC0"/>
    <w:pPr>
      <w:keepNext/>
      <w:keepLines/>
      <w:widowControl w:val="0"/>
      <w:suppressLineNumbers/>
      <w:tabs>
        <w:tab w:val="left" w:pos="480"/>
      </w:tabs>
      <w:suppressAutoHyphens/>
      <w:spacing w:after="60" w:line="240" w:lineRule="auto"/>
    </w:pPr>
    <w:rPr>
      <w:rFonts w:ascii="Times New Roman" w:hAnsi="Times New Roman"/>
      <w:b/>
      <w:sz w:val="28"/>
      <w:szCs w:val="24"/>
      <w:lang w:eastAsia="ar-SA"/>
    </w:rPr>
  </w:style>
  <w:style w:type="paragraph" w:customStyle="1" w:styleId="2-11">
    <w:name w:val="содержание2-11"/>
    <w:basedOn w:val="a"/>
    <w:rsid w:val="000C7FC0"/>
    <w:pPr>
      <w:suppressAutoHyphens/>
      <w:spacing w:after="60" w:line="240" w:lineRule="auto"/>
      <w:jc w:val="both"/>
    </w:pPr>
    <w:rPr>
      <w:rFonts w:ascii="Times New Roman" w:hAnsi="Times New Roman"/>
      <w:sz w:val="24"/>
      <w:szCs w:val="24"/>
      <w:lang w:eastAsia="ar-SA"/>
    </w:rPr>
  </w:style>
  <w:style w:type="paragraph" w:styleId="aff5">
    <w:name w:val="Title"/>
    <w:basedOn w:val="a"/>
    <w:next w:val="af1"/>
    <w:link w:val="aff6"/>
    <w:qFormat/>
    <w:rsid w:val="000C7FC0"/>
    <w:pPr>
      <w:widowControl w:val="0"/>
      <w:suppressAutoHyphens/>
      <w:autoSpaceDE w:val="0"/>
      <w:spacing w:after="0" w:line="480" w:lineRule="exact"/>
      <w:ind w:left="340" w:right="400"/>
      <w:jc w:val="center"/>
    </w:pPr>
    <w:rPr>
      <w:rFonts w:ascii="Times New Roman" w:hAnsi="Times New Roman"/>
      <w:sz w:val="28"/>
      <w:szCs w:val="28"/>
      <w:lang w:eastAsia="ar-SA"/>
    </w:rPr>
  </w:style>
  <w:style w:type="character" w:customStyle="1" w:styleId="aff6">
    <w:name w:val="Название Знак"/>
    <w:basedOn w:val="a0"/>
    <w:link w:val="aff5"/>
    <w:rsid w:val="000C7FC0"/>
    <w:rPr>
      <w:rFonts w:ascii="Times New Roman" w:eastAsia="Times New Roman" w:hAnsi="Times New Roman" w:cs="Times New Roman"/>
      <w:sz w:val="28"/>
      <w:szCs w:val="28"/>
      <w:lang w:eastAsia="ar-SA"/>
    </w:rPr>
  </w:style>
  <w:style w:type="paragraph" w:styleId="aff7">
    <w:name w:val="Body Text Indent"/>
    <w:basedOn w:val="a"/>
    <w:link w:val="aff8"/>
    <w:rsid w:val="000C7FC0"/>
    <w:pPr>
      <w:keepNext/>
      <w:keepLines/>
      <w:widowControl w:val="0"/>
      <w:suppressLineNumbers/>
      <w:suppressAutoHyphens/>
      <w:spacing w:after="0" w:line="240" w:lineRule="auto"/>
      <w:ind w:firstLine="452"/>
      <w:jc w:val="both"/>
    </w:pPr>
    <w:rPr>
      <w:rFonts w:ascii="Times New Roman" w:hAnsi="Times New Roman"/>
      <w:lang w:eastAsia="ar-SA"/>
    </w:rPr>
  </w:style>
  <w:style w:type="character" w:customStyle="1" w:styleId="aff8">
    <w:name w:val="Основной текст с отступом Знак"/>
    <w:basedOn w:val="a0"/>
    <w:link w:val="aff7"/>
    <w:rsid w:val="000C7FC0"/>
    <w:rPr>
      <w:rFonts w:ascii="Times New Roman" w:eastAsia="Times New Roman" w:hAnsi="Times New Roman" w:cs="Times New Roman"/>
      <w:lang w:eastAsia="ar-SA"/>
    </w:rPr>
  </w:style>
  <w:style w:type="paragraph" w:customStyle="1" w:styleId="220">
    <w:name w:val="Основной текст с отступом 22"/>
    <w:basedOn w:val="a"/>
    <w:rsid w:val="000C7FC0"/>
    <w:pPr>
      <w:suppressAutoHyphens/>
      <w:spacing w:after="0" w:line="240" w:lineRule="auto"/>
      <w:ind w:left="705"/>
      <w:jc w:val="both"/>
    </w:pPr>
    <w:rPr>
      <w:rFonts w:ascii="Times New Roman" w:hAnsi="Times New Roman"/>
      <w:szCs w:val="24"/>
      <w:lang w:eastAsia="ar-SA"/>
    </w:rPr>
  </w:style>
  <w:style w:type="paragraph" w:customStyle="1" w:styleId="aff9">
    <w:name w:val="Содержимое таблицы"/>
    <w:basedOn w:val="a"/>
    <w:rsid w:val="000C7FC0"/>
    <w:pPr>
      <w:suppressLineNumbers/>
      <w:suppressAutoHyphens/>
      <w:spacing w:after="0" w:line="240" w:lineRule="auto"/>
    </w:pPr>
    <w:rPr>
      <w:rFonts w:ascii="Times New Roman" w:hAnsi="Times New Roman"/>
      <w:sz w:val="24"/>
      <w:szCs w:val="24"/>
      <w:lang w:eastAsia="ar-SA"/>
    </w:rPr>
  </w:style>
  <w:style w:type="paragraph" w:customStyle="1" w:styleId="affa">
    <w:name w:val="Заголовок таблицы"/>
    <w:basedOn w:val="aff9"/>
    <w:rsid w:val="000C7FC0"/>
    <w:pPr>
      <w:jc w:val="center"/>
    </w:pPr>
    <w:rPr>
      <w:b/>
      <w:bCs/>
    </w:rPr>
  </w:style>
  <w:style w:type="paragraph" w:customStyle="1" w:styleId="offset251">
    <w:name w:val="offset251"/>
    <w:basedOn w:val="a"/>
    <w:rsid w:val="000C7FC0"/>
    <w:pPr>
      <w:spacing w:before="100" w:beforeAutospacing="1" w:after="100" w:afterAutospacing="1" w:line="240" w:lineRule="auto"/>
      <w:ind w:left="375"/>
    </w:pPr>
    <w:rPr>
      <w:rFonts w:ascii="Times New Roman" w:hAnsi="Times New Roman"/>
      <w:sz w:val="24"/>
      <w:szCs w:val="24"/>
    </w:rPr>
  </w:style>
  <w:style w:type="paragraph" w:styleId="affb">
    <w:name w:val="Revision"/>
    <w:hidden/>
    <w:uiPriority w:val="99"/>
    <w:semiHidden/>
    <w:rsid w:val="000C7FC0"/>
    <w:pPr>
      <w:spacing w:after="0" w:line="240" w:lineRule="auto"/>
    </w:pPr>
    <w:rPr>
      <w:rFonts w:ascii="Calibri" w:eastAsia="Times New Roman" w:hAnsi="Calibri" w:cs="Times New Roman"/>
      <w:lang w:eastAsia="ru-RU"/>
    </w:rPr>
  </w:style>
  <w:style w:type="character" w:styleId="affc">
    <w:name w:val="annotation reference"/>
    <w:uiPriority w:val="99"/>
    <w:semiHidden/>
    <w:unhideWhenUsed/>
    <w:rsid w:val="000C7FC0"/>
    <w:rPr>
      <w:sz w:val="16"/>
      <w:szCs w:val="16"/>
    </w:rPr>
  </w:style>
  <w:style w:type="paragraph" w:styleId="affd">
    <w:name w:val="annotation text"/>
    <w:basedOn w:val="a"/>
    <w:link w:val="affe"/>
    <w:uiPriority w:val="99"/>
    <w:semiHidden/>
    <w:unhideWhenUsed/>
    <w:rsid w:val="000C7FC0"/>
    <w:rPr>
      <w:sz w:val="20"/>
      <w:szCs w:val="20"/>
    </w:rPr>
  </w:style>
  <w:style w:type="character" w:customStyle="1" w:styleId="affe">
    <w:name w:val="Текст примечания Знак"/>
    <w:basedOn w:val="a0"/>
    <w:link w:val="affd"/>
    <w:uiPriority w:val="99"/>
    <w:semiHidden/>
    <w:rsid w:val="000C7FC0"/>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sid w:val="000C7FC0"/>
    <w:rPr>
      <w:b/>
      <w:bCs/>
    </w:rPr>
  </w:style>
  <w:style w:type="character" w:customStyle="1" w:styleId="afff0">
    <w:name w:val="Тема примечания Знак"/>
    <w:basedOn w:val="affe"/>
    <w:link w:val="afff"/>
    <w:uiPriority w:val="99"/>
    <w:semiHidden/>
    <w:rsid w:val="000C7FC0"/>
    <w:rPr>
      <w:b/>
      <w:bCs/>
    </w:rPr>
  </w:style>
  <w:style w:type="numbering" w:customStyle="1" w:styleId="4">
    <w:name w:val="Стиль4"/>
    <w:rsid w:val="000C7FC0"/>
    <w:pPr>
      <w:numPr>
        <w:numId w:val="10"/>
      </w:numPr>
    </w:pPr>
  </w:style>
  <w:style w:type="character" w:customStyle="1" w:styleId="b-predefined-field1">
    <w:name w:val="b-predefined-field1"/>
    <w:rsid w:val="000C7FC0"/>
    <w:rPr>
      <w:b/>
      <w:bCs/>
    </w:rPr>
  </w:style>
  <w:style w:type="paragraph" w:customStyle="1" w:styleId="27">
    <w:name w:val="Знак Знак Знак Знак2 Знак Знак Знак"/>
    <w:basedOn w:val="a"/>
    <w:rsid w:val="000C7FC0"/>
    <w:pPr>
      <w:spacing w:before="100" w:beforeAutospacing="1" w:after="100" w:afterAutospacing="1" w:line="240" w:lineRule="auto"/>
    </w:pPr>
    <w:rPr>
      <w:rFonts w:ascii="Tahoma" w:hAnsi="Tahoma" w:cs="Tahoma"/>
      <w:sz w:val="20"/>
      <w:szCs w:val="20"/>
      <w:lang w:val="en-US" w:eastAsia="en-US"/>
    </w:rPr>
  </w:style>
  <w:style w:type="character" w:customStyle="1" w:styleId="apple-converted-space">
    <w:name w:val="apple-converted-space"/>
    <w:rsid w:val="000C7FC0"/>
  </w:style>
  <w:style w:type="paragraph" w:styleId="afff1">
    <w:name w:val="List Paragraph"/>
    <w:basedOn w:val="a"/>
    <w:uiPriority w:val="34"/>
    <w:qFormat/>
    <w:rsid w:val="000C7FC0"/>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paragraph" w:customStyle="1" w:styleId="28">
    <w:name w:val="Основной текст2"/>
    <w:basedOn w:val="a"/>
    <w:rsid w:val="000C7FC0"/>
    <w:pPr>
      <w:shd w:val="clear" w:color="auto" w:fill="FFFFFF"/>
      <w:spacing w:after="0" w:line="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torgi.gov.ru/"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28"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PAP;n=30210;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28" TargetMode="External"/><Relationship Id="rId33"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hyperlink" Target="consultantplus://offline/ref=4C94E61D843AC1F8AE15B63F43B14493AB7043E5DA1143C4D22B77D1F36746DF0F6B8A9B44917083sEU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4;fld=134;dst=100021" TargetMode="External"/><Relationship Id="rId24" Type="http://schemas.openxmlformats.org/officeDocument/2006/relationships/hyperlink" Target="consultantplus://offline/main?base=LAW;n=114260;fld=134;dst=100020" TargetMode="External"/><Relationship Id="rId32"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LAW;n=114254;fld=134;dst=100021" TargetMode="External"/><Relationship Id="rId28" Type="http://schemas.openxmlformats.org/officeDocument/2006/relationships/hyperlink" Target="consultantplus://offline/ref=4C94E61D843AC1F8AE15B63F43B14493AB7043E5DA1143C4D22B77D1F36746DF0F6B8A9B44917083sEU9H" TargetMode="External"/><Relationship Id="rId36" Type="http://schemas.openxmlformats.org/officeDocument/2006/relationships/theme" Target="theme/theme1.xml"/><Relationship Id="rId10" Type="http://schemas.openxmlformats.org/officeDocument/2006/relationships/hyperlink" Target="consultantplus://offline/main?base=LAW;n=117057;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hyperlink" Target="consultantplus://offline/main?base=PAP;n=30209;fld=134;dst=100159"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http://www.admivniaki.ru"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ref=4C94E61D843AC1F8AE15B63F43B14493AB7345E5DA1543C4D22B77D1F3s6U7H" TargetMode="External"/><Relationship Id="rId30" Type="http://schemas.openxmlformats.org/officeDocument/2006/relationships/hyperlink" Target="consultantplus://offline/main?base=PAP;n=30209;fld=134;dst=10015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D233D-50F1-4B81-BA2B-890C4337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11780</Words>
  <Characters>67146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Ivnyaovskay administraciya</Company>
  <LinksUpToDate>false</LinksUpToDate>
  <CharactersWithSpaces>78769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Zam.Glav</cp:lastModifiedBy>
  <cp:revision>5</cp:revision>
  <cp:lastPrinted>2016-08-22T10:43:00Z</cp:lastPrinted>
  <dcterms:created xsi:type="dcterms:W3CDTF">2016-08-19T10:42:00Z</dcterms:created>
  <dcterms:modified xsi:type="dcterms:W3CDTF">2016-08-22T10:46:00Z</dcterms:modified>
</cp:coreProperties>
</file>